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7AC" w:rsidRPr="008337AC" w:rsidRDefault="008337AC" w:rsidP="008337AC">
      <w:pPr>
        <w:pBdr>
          <w:bottom w:val="single" w:sz="6" w:space="1" w:color="auto"/>
        </w:pBdr>
        <w:spacing w:after="0" w:line="240" w:lineRule="auto"/>
        <w:jc w:val="center"/>
        <w:rPr>
          <w:rFonts w:ascii="Arial" w:eastAsia="Times New Roman" w:hAnsi="Arial" w:cs="Arial"/>
          <w:vanish/>
          <w:sz w:val="16"/>
          <w:szCs w:val="16"/>
          <w:lang w:eastAsia="pl-PL"/>
        </w:rPr>
      </w:pPr>
      <w:r w:rsidRPr="008337AC">
        <w:rPr>
          <w:rFonts w:ascii="Arial" w:eastAsia="Times New Roman" w:hAnsi="Arial" w:cs="Arial"/>
          <w:vanish/>
          <w:sz w:val="16"/>
          <w:szCs w:val="16"/>
          <w:lang w:eastAsia="pl-PL"/>
        </w:rPr>
        <w:t>Początek formularza</w:t>
      </w:r>
    </w:p>
    <w:p w:rsidR="008337AC" w:rsidRPr="008337AC" w:rsidRDefault="008337AC" w:rsidP="008337AC">
      <w:pPr>
        <w:spacing w:after="24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Ogłoszenie nr 594421-N-2018 z dnia 2018-07-25 r. </w:t>
      </w:r>
    </w:p>
    <w:p w:rsidR="008337AC" w:rsidRPr="008337AC" w:rsidRDefault="008337AC" w:rsidP="008337AC">
      <w:pPr>
        <w:spacing w:after="0" w:line="240" w:lineRule="auto"/>
        <w:jc w:val="center"/>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Miasto i Gmina Człopa: Budowa budynku wielofunkcyjnej sali wiejskiej w Trzebinie - etap I stan surowy zamknięty</w:t>
      </w:r>
      <w:r w:rsidRPr="008337AC">
        <w:rPr>
          <w:rFonts w:ascii="Times New Roman" w:eastAsia="Times New Roman" w:hAnsi="Times New Roman" w:cs="Times New Roman"/>
          <w:sz w:val="24"/>
          <w:szCs w:val="24"/>
          <w:lang w:eastAsia="pl-PL"/>
        </w:rPr>
        <w:br/>
        <w:t xml:space="preserve">OGŁOSZENIE O ZAMÓWIENIU - Roboty budowlane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Zamieszczanie ogłoszenia:</w:t>
      </w:r>
      <w:r w:rsidRPr="008337AC">
        <w:rPr>
          <w:rFonts w:ascii="Times New Roman" w:eastAsia="Times New Roman" w:hAnsi="Times New Roman" w:cs="Times New Roman"/>
          <w:sz w:val="24"/>
          <w:szCs w:val="24"/>
          <w:lang w:eastAsia="pl-PL"/>
        </w:rPr>
        <w:t xml:space="preserve"> Zamieszczanie obowiązkowe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Ogłoszenie dotyczy:</w:t>
      </w:r>
      <w:r w:rsidRPr="008337AC">
        <w:rPr>
          <w:rFonts w:ascii="Times New Roman" w:eastAsia="Times New Roman" w:hAnsi="Times New Roman" w:cs="Times New Roman"/>
          <w:sz w:val="24"/>
          <w:szCs w:val="24"/>
          <w:lang w:eastAsia="pl-PL"/>
        </w:rPr>
        <w:t xml:space="preserve"> Zamówienia publicznego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Tak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Nazwa projektu lub programu</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t xml:space="preserve">Zamówienie będzie współfinansowane ze środków Funduszu </w:t>
      </w:r>
      <w:proofErr w:type="spellStart"/>
      <w:r w:rsidRPr="008337AC">
        <w:rPr>
          <w:rFonts w:ascii="Times New Roman" w:eastAsia="Times New Roman" w:hAnsi="Times New Roman" w:cs="Times New Roman"/>
          <w:sz w:val="24"/>
          <w:szCs w:val="24"/>
          <w:lang w:eastAsia="pl-PL"/>
        </w:rPr>
        <w:t>Uni</w:t>
      </w:r>
      <w:proofErr w:type="spellEnd"/>
      <w:r w:rsidRPr="008337AC">
        <w:rPr>
          <w:rFonts w:ascii="Times New Roman" w:eastAsia="Times New Roman" w:hAnsi="Times New Roman" w:cs="Times New Roman"/>
          <w:sz w:val="24"/>
          <w:szCs w:val="24"/>
          <w:lang w:eastAsia="pl-PL"/>
        </w:rPr>
        <w:t xml:space="preserve"> Europejskiej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337AC">
        <w:rPr>
          <w:rFonts w:ascii="Times New Roman" w:eastAsia="Times New Roman" w:hAnsi="Times New Roman" w:cs="Times New Roman"/>
          <w:sz w:val="24"/>
          <w:szCs w:val="24"/>
          <w:lang w:eastAsia="pl-PL"/>
        </w:rPr>
        <w:t>Pzp</w:t>
      </w:r>
      <w:proofErr w:type="spellEnd"/>
      <w:r w:rsidRPr="008337A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u w:val="single"/>
          <w:lang w:eastAsia="pl-PL"/>
        </w:rPr>
        <w:t>SEKCJA I: ZAMAWIAJĄCY</w:t>
      </w:r>
      <w:r w:rsidRPr="008337AC">
        <w:rPr>
          <w:rFonts w:ascii="Times New Roman" w:eastAsia="Times New Roman" w:hAnsi="Times New Roman" w:cs="Times New Roman"/>
          <w:sz w:val="24"/>
          <w:szCs w:val="24"/>
          <w:lang w:eastAsia="pl-PL"/>
        </w:rPr>
        <w:t xml:space="preserv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Postępowanie przeprowadza centralny zamawiający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Tak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Informacje na temat podmiotu któremu zamawiający powierzył/powierzyli prowadzenie postępowania:</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Postępowanie jest przeprowadzane wspólnie przez zamawiających</w:t>
      </w:r>
      <w:r w:rsidRPr="008337AC">
        <w:rPr>
          <w:rFonts w:ascii="Times New Roman" w:eastAsia="Times New Roman" w:hAnsi="Times New Roman" w:cs="Times New Roman"/>
          <w:sz w:val="24"/>
          <w:szCs w:val="24"/>
          <w:lang w:eastAsia="pl-PL"/>
        </w:rPr>
        <w:t xml:space="preserv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8337AC">
        <w:rPr>
          <w:rFonts w:ascii="Times New Roman" w:eastAsia="Times New Roman" w:hAnsi="Times New Roman" w:cs="Times New Roman"/>
          <w:b/>
          <w:bCs/>
          <w:sz w:val="24"/>
          <w:szCs w:val="24"/>
          <w:lang w:eastAsia="pl-PL"/>
        </w:rPr>
        <w:lastRenderedPageBreak/>
        <w:t>zamówień publicznych:</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Informacje dodatkowe:</w:t>
      </w:r>
      <w:r w:rsidRPr="008337AC">
        <w:rPr>
          <w:rFonts w:ascii="Times New Roman" w:eastAsia="Times New Roman" w:hAnsi="Times New Roman" w:cs="Times New Roman"/>
          <w:sz w:val="24"/>
          <w:szCs w:val="24"/>
          <w:lang w:eastAsia="pl-PL"/>
        </w:rPr>
        <w:t xml:space="preserv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 1) NAZWA I ADRES: </w:t>
      </w:r>
      <w:r w:rsidRPr="008337AC">
        <w:rPr>
          <w:rFonts w:ascii="Times New Roman" w:eastAsia="Times New Roman" w:hAnsi="Times New Roman" w:cs="Times New Roman"/>
          <w:sz w:val="24"/>
          <w:szCs w:val="24"/>
          <w:lang w:eastAsia="pl-PL"/>
        </w:rPr>
        <w:t xml:space="preserve">Miasto i Gmina Człopa, krajowy numer identyfikacyjny 57079149000000, ul. ul. Strzelecka  2 , 78-630   Człopa, woj. zachodniopomorskie, państwo Polska, tel. 67 259 10 69, , e-mail umig@czlopa.pl, , faks 672 591 065. </w:t>
      </w:r>
      <w:r w:rsidRPr="008337AC">
        <w:rPr>
          <w:rFonts w:ascii="Times New Roman" w:eastAsia="Times New Roman" w:hAnsi="Times New Roman" w:cs="Times New Roman"/>
          <w:sz w:val="24"/>
          <w:szCs w:val="24"/>
          <w:lang w:eastAsia="pl-PL"/>
        </w:rPr>
        <w:br/>
        <w:t xml:space="preserve">Adres strony internetowej (URL): www.bip.czlopa.pl </w:t>
      </w:r>
      <w:r w:rsidRPr="008337AC">
        <w:rPr>
          <w:rFonts w:ascii="Times New Roman" w:eastAsia="Times New Roman" w:hAnsi="Times New Roman" w:cs="Times New Roman"/>
          <w:sz w:val="24"/>
          <w:szCs w:val="24"/>
          <w:lang w:eastAsia="pl-PL"/>
        </w:rPr>
        <w:br/>
        <w:t xml:space="preserve">Adres profilu nabywcy: </w:t>
      </w:r>
      <w:r w:rsidRPr="008337A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 2) RODZAJ ZAMAWIAJĄCEGO: </w:t>
      </w:r>
      <w:r w:rsidRPr="008337AC">
        <w:rPr>
          <w:rFonts w:ascii="Times New Roman" w:eastAsia="Times New Roman" w:hAnsi="Times New Roman" w:cs="Times New Roman"/>
          <w:sz w:val="24"/>
          <w:szCs w:val="24"/>
          <w:lang w:eastAsia="pl-PL"/>
        </w:rPr>
        <w:t xml:space="preserve">Administracja samorządowa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I.3) WSPÓLNE UDZIELANIE ZAMÓWIENIA </w:t>
      </w:r>
      <w:r w:rsidRPr="008337AC">
        <w:rPr>
          <w:rFonts w:ascii="Times New Roman" w:eastAsia="Times New Roman" w:hAnsi="Times New Roman" w:cs="Times New Roman"/>
          <w:b/>
          <w:bCs/>
          <w:i/>
          <w:iCs/>
          <w:sz w:val="24"/>
          <w:szCs w:val="24"/>
          <w:lang w:eastAsia="pl-PL"/>
        </w:rPr>
        <w:t>(jeżeli dotyczy)</w:t>
      </w:r>
      <w:r w:rsidRPr="008337AC">
        <w:rPr>
          <w:rFonts w:ascii="Times New Roman" w:eastAsia="Times New Roman" w:hAnsi="Times New Roman" w:cs="Times New Roman"/>
          <w:b/>
          <w:bCs/>
          <w:sz w:val="24"/>
          <w:szCs w:val="24"/>
          <w:lang w:eastAsia="pl-PL"/>
        </w:rPr>
        <w:t xml:space="preserv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I.4) KOMUNIKACJA: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337AC">
        <w:rPr>
          <w:rFonts w:ascii="Times New Roman" w:eastAsia="Times New Roman" w:hAnsi="Times New Roman" w:cs="Times New Roman"/>
          <w:sz w:val="24"/>
          <w:szCs w:val="24"/>
          <w:lang w:eastAsia="pl-PL"/>
        </w:rPr>
        <w:t xml:space="preserv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Oferty lub wnioski o dopuszczenie do udziału w postępowaniu należy przesyłać:</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Elektronicznie</w:t>
      </w:r>
      <w:r w:rsidRPr="008337AC">
        <w:rPr>
          <w:rFonts w:ascii="Times New Roman" w:eastAsia="Times New Roman" w:hAnsi="Times New Roman" w:cs="Times New Roman"/>
          <w:sz w:val="24"/>
          <w:szCs w:val="24"/>
          <w:lang w:eastAsia="pl-PL"/>
        </w:rPr>
        <w:t xml:space="preserv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r w:rsidRPr="008337AC">
        <w:rPr>
          <w:rFonts w:ascii="Times New Roman" w:eastAsia="Times New Roman" w:hAnsi="Times New Roman" w:cs="Times New Roman"/>
          <w:sz w:val="24"/>
          <w:szCs w:val="24"/>
          <w:lang w:eastAsia="pl-PL"/>
        </w:rPr>
        <w:br/>
        <w:t xml:space="preserve">adres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t xml:space="preserve">Nie </w:t>
      </w:r>
      <w:r w:rsidRPr="008337AC">
        <w:rPr>
          <w:rFonts w:ascii="Times New Roman" w:eastAsia="Times New Roman" w:hAnsi="Times New Roman" w:cs="Times New Roman"/>
          <w:sz w:val="24"/>
          <w:szCs w:val="24"/>
          <w:lang w:eastAsia="pl-PL"/>
        </w:rPr>
        <w:br/>
        <w:t xml:space="preserve">Inny sposób: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t xml:space="preserve">Nie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lastRenderedPageBreak/>
        <w:t xml:space="preserve">Inny sposób: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Adres: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337AC">
        <w:rPr>
          <w:rFonts w:ascii="Times New Roman" w:eastAsia="Times New Roman" w:hAnsi="Times New Roman" w:cs="Times New Roman"/>
          <w:sz w:val="24"/>
          <w:szCs w:val="24"/>
          <w:lang w:eastAsia="pl-PL"/>
        </w:rPr>
        <w:t xml:space="preserv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r w:rsidRPr="008337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u w:val="single"/>
          <w:lang w:eastAsia="pl-PL"/>
        </w:rPr>
        <w:t xml:space="preserve">SEKCJA II: PRZEDMIOT ZAMÓWIENIA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II.1) Nazwa nadana zamówieniu przez zamawiającego: </w:t>
      </w:r>
      <w:r w:rsidRPr="008337AC">
        <w:rPr>
          <w:rFonts w:ascii="Times New Roman" w:eastAsia="Times New Roman" w:hAnsi="Times New Roman" w:cs="Times New Roman"/>
          <w:sz w:val="24"/>
          <w:szCs w:val="24"/>
          <w:lang w:eastAsia="pl-PL"/>
        </w:rPr>
        <w:t xml:space="preserve">Budowa budynku wielofunkcyjnej sali wiejskiej w Trzebinie - etap I stan surowy zamknięty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Numer referencyjny: </w:t>
      </w:r>
      <w:r w:rsidRPr="008337AC">
        <w:rPr>
          <w:rFonts w:ascii="Times New Roman" w:eastAsia="Times New Roman" w:hAnsi="Times New Roman" w:cs="Times New Roman"/>
          <w:sz w:val="24"/>
          <w:szCs w:val="24"/>
          <w:lang w:eastAsia="pl-PL"/>
        </w:rPr>
        <w:t xml:space="preserve">B.271.2.2018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337AC" w:rsidRPr="008337AC" w:rsidRDefault="008337AC" w:rsidP="008337AC">
      <w:pPr>
        <w:spacing w:after="0" w:line="240" w:lineRule="auto"/>
        <w:jc w:val="both"/>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II.2) Rodzaj zamówienia: </w:t>
      </w:r>
      <w:r w:rsidRPr="008337AC">
        <w:rPr>
          <w:rFonts w:ascii="Times New Roman" w:eastAsia="Times New Roman" w:hAnsi="Times New Roman" w:cs="Times New Roman"/>
          <w:sz w:val="24"/>
          <w:szCs w:val="24"/>
          <w:lang w:eastAsia="pl-PL"/>
        </w:rPr>
        <w:t xml:space="preserve">Roboty budowlane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II.3) Informacja o możliwości składania ofert częściowych</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t xml:space="preserve">Zamówienie podzielone jest na części: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Oferty lub wnioski o dopuszczenie do udziału w postępowaniu można składać w odniesieniu do:</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II.4) Krótki opis przedmiotu zamówienia </w:t>
      </w:r>
      <w:r w:rsidRPr="008337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337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337AC">
        <w:rPr>
          <w:rFonts w:ascii="Times New Roman" w:eastAsia="Times New Roman" w:hAnsi="Times New Roman" w:cs="Times New Roman"/>
          <w:sz w:val="24"/>
          <w:szCs w:val="24"/>
          <w:lang w:eastAsia="pl-PL"/>
        </w:rPr>
        <w:t xml:space="preserve">Przedmiotem zamówienia jest budowa wielofunkcyjnej sali wiejskiej - świetlicy, na działce nr 284/3 położonej w Trzebinie, gmina Człopa. W budynku znajdować się będą: sala wielofunkcyjna wraz z aneksem kuchennym, sanitariaty, biblioteka oraz pomieszczenia techniczne i magazynowe. Sala wielofunkcyjna będzie przeznaczona do prowadzenia spotkań gminnych, imprez okolicznościowych. Przy sali przewidziano aneks kuchenny oraz magazyny. W budynku będzie znajdować się czytelnia wraz z wypożyczalnią książek oraz płyt CD oraz magazyn sprzętu sportowego. Budowę budynku zaplanowano na rzucie prostokąta z dobudowanym prostopadle zadaszeniem (wiatą ) nad częścią terenu utwardzonego oraz werandą wejściową. Budynek do wykonania w konstrukcji tradycyjnej, jako obiekt jednokondygnacyjny niepodpiwniczony z dachem dwuspadowym. Pokrycie dachu dachówką w kolorze ceglastym lub brązowym. Budynek wielofunkcyjnej sali wiejskiej spełniać będzie wymogi dla osób niepełnosprawnych, w tym dla osób poruszających się na </w:t>
      </w:r>
      <w:r w:rsidRPr="008337AC">
        <w:rPr>
          <w:rFonts w:ascii="Times New Roman" w:eastAsia="Times New Roman" w:hAnsi="Times New Roman" w:cs="Times New Roman"/>
          <w:sz w:val="24"/>
          <w:szCs w:val="24"/>
          <w:lang w:eastAsia="pl-PL"/>
        </w:rPr>
        <w:lastRenderedPageBreak/>
        <w:t xml:space="preserve">wózkach inwalidzkich – przewidziano podjazdy komunikacyjne o odpowiedniej szerokości [wewnątrz], dostępność z zewnątrz bez pomocy pochylni dla osób niepełnosprawnych z utwardzonego terenu, w zakresie sanitariatów przewidziano toaletę dla osób niepełnosprawnych o przepisowych wymiarach oraz wyposażony w osprzęt i armaturę przewidzianą do obsługi osób niepełnosprawnych. Budynek zostanie wyposażony w następujące instalacje: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elektryczną 230 V oświetlenia i gniazd wtykowych oraz 400V, - odgromową,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przyłącze wody zimnej – z istniejącego wodociągu,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przyłącze kanalizacji – do istniejącej kanalizacji sanitarnej,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kanalizacji sanitarnej Podstawowe parametry budynku : - Powierzchnia zabudowy 288,00 m2 - Powierzchnia użytkowa 197,59 m2 - Kubatura budynku 1250 m3 - Kubatura wiaty 220 m3 - Wysokość budynku 7,00 m - Szerokość budynku 16,58 m - Długość budynku 21,65 m ETAP I – obejmuje wykonanie stanu surowego zamkniętego w tym: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wykonanie robót przygotowawczych ( pomiary geodezyjne )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wykonanie robót ziemnych ( wykopy pod fundamenty i przyłącza </w:t>
      </w:r>
      <w:proofErr w:type="spellStart"/>
      <w:r w:rsidRPr="008337AC">
        <w:rPr>
          <w:rFonts w:ascii="Times New Roman" w:eastAsia="Times New Roman" w:hAnsi="Times New Roman" w:cs="Times New Roman"/>
          <w:sz w:val="24"/>
          <w:szCs w:val="24"/>
          <w:lang w:eastAsia="pl-PL"/>
        </w:rPr>
        <w:t>wod</w:t>
      </w:r>
      <w:proofErr w:type="spellEnd"/>
      <w:r w:rsidRPr="008337AC">
        <w:rPr>
          <w:rFonts w:ascii="Times New Roman" w:eastAsia="Times New Roman" w:hAnsi="Times New Roman" w:cs="Times New Roman"/>
          <w:sz w:val="24"/>
          <w:szCs w:val="24"/>
          <w:lang w:eastAsia="pl-PL"/>
        </w:rPr>
        <w:t xml:space="preserve">.- kan., i energetyczne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wykonanie fundamentów,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wykonanie podkładu z betonu,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parter, dach,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roboty wykończeniowe zewnętrzne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przyłącza sanitarne, wodociągowe, elektryczne,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montaż stolarki okiennej i drzwiowej, </w:t>
      </w:r>
      <w:r w:rsidRPr="008337AC">
        <w:rPr>
          <w:rFonts w:ascii="Times New Roman" w:eastAsia="Times New Roman" w:hAnsi="Times New Roman" w:cs="Times New Roman"/>
          <w:sz w:val="24"/>
          <w:szCs w:val="24"/>
          <w:lang w:eastAsia="pl-PL"/>
        </w:rPr>
        <w:sym w:font="Symbol" w:char="F02D"/>
      </w:r>
      <w:r w:rsidRPr="008337AC">
        <w:rPr>
          <w:rFonts w:ascii="Times New Roman" w:eastAsia="Times New Roman" w:hAnsi="Times New Roman" w:cs="Times New Roman"/>
          <w:sz w:val="24"/>
          <w:szCs w:val="24"/>
          <w:lang w:eastAsia="pl-PL"/>
        </w:rPr>
        <w:t xml:space="preserve"> montaż instalacji wewnętrznych: kanalizacji sanitarnej, Termin zakończenia robót etapu I - do 18.12.2018 r.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II.5) Główny kod CPV: </w:t>
      </w:r>
      <w:r w:rsidRPr="008337AC">
        <w:rPr>
          <w:rFonts w:ascii="Times New Roman" w:eastAsia="Times New Roman" w:hAnsi="Times New Roman" w:cs="Times New Roman"/>
          <w:sz w:val="24"/>
          <w:szCs w:val="24"/>
          <w:lang w:eastAsia="pl-PL"/>
        </w:rPr>
        <w:t xml:space="preserve">45210000-2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Dodatkowe kody CPV:</w:t>
      </w:r>
      <w:r w:rsidRPr="008337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337AC" w:rsidRPr="008337AC" w:rsidTr="008337A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Kod CPV</w:t>
            </w:r>
          </w:p>
        </w:tc>
      </w:tr>
      <w:tr w:rsidR="008337AC" w:rsidRPr="008337AC" w:rsidTr="008337A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45111200-0</w:t>
            </w:r>
          </w:p>
        </w:tc>
      </w:tr>
      <w:tr w:rsidR="008337AC" w:rsidRPr="008337AC" w:rsidTr="008337A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45262520-2</w:t>
            </w:r>
          </w:p>
        </w:tc>
      </w:tr>
      <w:tr w:rsidR="008337AC" w:rsidRPr="008337AC" w:rsidTr="008337A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45443000-4</w:t>
            </w:r>
          </w:p>
        </w:tc>
      </w:tr>
      <w:tr w:rsidR="008337AC" w:rsidRPr="008337AC" w:rsidTr="008337A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45310000-3</w:t>
            </w:r>
          </w:p>
        </w:tc>
      </w:tr>
      <w:tr w:rsidR="008337AC" w:rsidRPr="008337AC" w:rsidTr="008337A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45330000-9</w:t>
            </w:r>
          </w:p>
        </w:tc>
      </w:tr>
      <w:tr w:rsidR="008337AC" w:rsidRPr="008337AC" w:rsidTr="008337A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45320000-6</w:t>
            </w:r>
          </w:p>
        </w:tc>
      </w:tr>
      <w:tr w:rsidR="008337AC" w:rsidRPr="008337AC" w:rsidTr="008337A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45421000-4</w:t>
            </w:r>
          </w:p>
        </w:tc>
      </w:tr>
    </w:tbl>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II.6) Całkowita wartość zamówienia </w:t>
      </w:r>
      <w:r w:rsidRPr="008337AC">
        <w:rPr>
          <w:rFonts w:ascii="Times New Roman" w:eastAsia="Times New Roman" w:hAnsi="Times New Roman" w:cs="Times New Roman"/>
          <w:i/>
          <w:iCs/>
          <w:sz w:val="24"/>
          <w:szCs w:val="24"/>
          <w:lang w:eastAsia="pl-PL"/>
        </w:rPr>
        <w:t>(jeżeli zamawiający podaje informacje o wartości zamówienia)</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t xml:space="preserve">Wartość bez VAT: </w:t>
      </w:r>
      <w:r w:rsidRPr="008337AC">
        <w:rPr>
          <w:rFonts w:ascii="Times New Roman" w:eastAsia="Times New Roman" w:hAnsi="Times New Roman" w:cs="Times New Roman"/>
          <w:sz w:val="24"/>
          <w:szCs w:val="24"/>
          <w:lang w:eastAsia="pl-PL"/>
        </w:rPr>
        <w:br/>
        <w:t xml:space="preserve">Waluta: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337AC">
        <w:rPr>
          <w:rFonts w:ascii="Times New Roman" w:eastAsia="Times New Roman" w:hAnsi="Times New Roman" w:cs="Times New Roman"/>
          <w:sz w:val="24"/>
          <w:szCs w:val="24"/>
          <w:lang w:eastAsia="pl-PL"/>
        </w:rPr>
        <w:t xml:space="preserv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337AC">
        <w:rPr>
          <w:rFonts w:ascii="Times New Roman" w:eastAsia="Times New Roman" w:hAnsi="Times New Roman" w:cs="Times New Roman"/>
          <w:b/>
          <w:bCs/>
          <w:sz w:val="24"/>
          <w:szCs w:val="24"/>
          <w:lang w:eastAsia="pl-PL"/>
        </w:rPr>
        <w:t>Pzp</w:t>
      </w:r>
      <w:proofErr w:type="spellEnd"/>
      <w:r w:rsidRPr="008337AC">
        <w:rPr>
          <w:rFonts w:ascii="Times New Roman" w:eastAsia="Times New Roman" w:hAnsi="Times New Roman" w:cs="Times New Roman"/>
          <w:b/>
          <w:bCs/>
          <w:sz w:val="24"/>
          <w:szCs w:val="24"/>
          <w:lang w:eastAsia="pl-PL"/>
        </w:rPr>
        <w:t xml:space="preserve">: </w:t>
      </w:r>
      <w:r w:rsidRPr="008337AC">
        <w:rPr>
          <w:rFonts w:ascii="Times New Roman" w:eastAsia="Times New Roman" w:hAnsi="Times New Roman" w:cs="Times New Roman"/>
          <w:sz w:val="24"/>
          <w:szCs w:val="24"/>
          <w:lang w:eastAsia="pl-PL"/>
        </w:rPr>
        <w:t xml:space="preserve">Nie </w:t>
      </w:r>
      <w:r w:rsidRPr="008337A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337AC">
        <w:rPr>
          <w:rFonts w:ascii="Times New Roman" w:eastAsia="Times New Roman" w:hAnsi="Times New Roman" w:cs="Times New Roman"/>
          <w:sz w:val="24"/>
          <w:szCs w:val="24"/>
          <w:lang w:eastAsia="pl-PL"/>
        </w:rPr>
        <w:t>Pzp</w:t>
      </w:r>
      <w:proofErr w:type="spellEnd"/>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t>miesiącach:   </w:t>
      </w:r>
      <w:r w:rsidRPr="008337AC">
        <w:rPr>
          <w:rFonts w:ascii="Times New Roman" w:eastAsia="Times New Roman" w:hAnsi="Times New Roman" w:cs="Times New Roman"/>
          <w:i/>
          <w:iCs/>
          <w:sz w:val="24"/>
          <w:szCs w:val="24"/>
          <w:lang w:eastAsia="pl-PL"/>
        </w:rPr>
        <w:t xml:space="preserve"> lub </w:t>
      </w:r>
      <w:r w:rsidRPr="008337AC">
        <w:rPr>
          <w:rFonts w:ascii="Times New Roman" w:eastAsia="Times New Roman" w:hAnsi="Times New Roman" w:cs="Times New Roman"/>
          <w:b/>
          <w:bCs/>
          <w:sz w:val="24"/>
          <w:szCs w:val="24"/>
          <w:lang w:eastAsia="pl-PL"/>
        </w:rPr>
        <w:t>dniach:</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i/>
          <w:iCs/>
          <w:sz w:val="24"/>
          <w:szCs w:val="24"/>
          <w:lang w:eastAsia="pl-PL"/>
        </w:rPr>
        <w:t>lub</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lastRenderedPageBreak/>
        <w:t xml:space="preserve">data rozpoczęcia: </w:t>
      </w:r>
      <w:r w:rsidRPr="008337AC">
        <w:rPr>
          <w:rFonts w:ascii="Times New Roman" w:eastAsia="Times New Roman" w:hAnsi="Times New Roman" w:cs="Times New Roman"/>
          <w:sz w:val="24"/>
          <w:szCs w:val="24"/>
          <w:lang w:eastAsia="pl-PL"/>
        </w:rPr>
        <w:t> </w:t>
      </w:r>
      <w:r w:rsidRPr="008337AC">
        <w:rPr>
          <w:rFonts w:ascii="Times New Roman" w:eastAsia="Times New Roman" w:hAnsi="Times New Roman" w:cs="Times New Roman"/>
          <w:i/>
          <w:iCs/>
          <w:sz w:val="24"/>
          <w:szCs w:val="24"/>
          <w:lang w:eastAsia="pl-PL"/>
        </w:rPr>
        <w:t xml:space="preserve"> lub </w:t>
      </w:r>
      <w:r w:rsidRPr="008337AC">
        <w:rPr>
          <w:rFonts w:ascii="Times New Roman" w:eastAsia="Times New Roman" w:hAnsi="Times New Roman" w:cs="Times New Roman"/>
          <w:b/>
          <w:bCs/>
          <w:sz w:val="24"/>
          <w:szCs w:val="24"/>
          <w:lang w:eastAsia="pl-PL"/>
        </w:rPr>
        <w:t xml:space="preserve">zakończenia: </w:t>
      </w:r>
      <w:r w:rsidRPr="008337AC">
        <w:rPr>
          <w:rFonts w:ascii="Times New Roman" w:eastAsia="Times New Roman" w:hAnsi="Times New Roman" w:cs="Times New Roman"/>
          <w:sz w:val="24"/>
          <w:szCs w:val="24"/>
          <w:lang w:eastAsia="pl-PL"/>
        </w:rPr>
        <w:t xml:space="preserve">2018-12-18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II.9) Informacje dodatkowe: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III.1) WARUNKI UDZIAŁU W POSTĘPOWANIU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t xml:space="preserve">Określenie warunków: Zamawiający nie stawia wymagań w zakresie spełnienia niniejszego warunku </w:t>
      </w:r>
      <w:r w:rsidRPr="008337AC">
        <w:rPr>
          <w:rFonts w:ascii="Times New Roman" w:eastAsia="Times New Roman" w:hAnsi="Times New Roman" w:cs="Times New Roman"/>
          <w:sz w:val="24"/>
          <w:szCs w:val="24"/>
          <w:lang w:eastAsia="pl-PL"/>
        </w:rPr>
        <w:br/>
        <w:t xml:space="preserve">Informacje dodatkowe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III.1.2) Sytuacja finansowa lub ekonomiczna </w:t>
      </w:r>
      <w:r w:rsidRPr="008337AC">
        <w:rPr>
          <w:rFonts w:ascii="Times New Roman" w:eastAsia="Times New Roman" w:hAnsi="Times New Roman" w:cs="Times New Roman"/>
          <w:sz w:val="24"/>
          <w:szCs w:val="24"/>
          <w:lang w:eastAsia="pl-PL"/>
        </w:rPr>
        <w:br/>
        <w:t xml:space="preserve">Określenie warunków: O udzielenie zamówienia mogą ubiegać się wykonawcy, którzy posiadają środki finansowe lub zdolność kredytową w wysokości co najmniej 100.000 zł ( sto tysięcy zł ). Ocena spełniania warunku zostanie dokonana na podstawie złożonej informacji banku lub spółdzielczej kasy oszczędnościowo – kredytowej potwierdzającej wysokość posiadanych środków finansowych lub zdolność kredytową wykonawcy, wystawioną w okresie nie wcześniejszym niż 1 miesiąc, na zasadzie spełnia/nie spełnia.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w:t>
      </w:r>
      <w:r w:rsidRPr="008337AC">
        <w:rPr>
          <w:rFonts w:ascii="Times New Roman" w:eastAsia="Times New Roman" w:hAnsi="Times New Roman" w:cs="Times New Roman"/>
          <w:sz w:val="24"/>
          <w:szCs w:val="24"/>
          <w:lang w:eastAsia="pl-PL"/>
        </w:rPr>
        <w:br/>
        <w:t xml:space="preserve">Informacje dodatkowe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III.1.3) Zdolność techniczna lub zawodowa </w:t>
      </w:r>
      <w:r w:rsidRPr="008337AC">
        <w:rPr>
          <w:rFonts w:ascii="Times New Roman" w:eastAsia="Times New Roman" w:hAnsi="Times New Roman" w:cs="Times New Roman"/>
          <w:sz w:val="24"/>
          <w:szCs w:val="24"/>
          <w:lang w:eastAsia="pl-PL"/>
        </w:rPr>
        <w:br/>
        <w:t xml:space="preserve">Określenie warunków: O udzielenie zamówienia mogą ubiegać się Wykonawcy, którzy dysponują lub będą dysponować osobami zdolnymi do wykonania zamówienia tj.: a) kierownik budowy (1 osoba) posiadającym uprawnienia budowlane do kierowania robotami budowlanymi w specjalności </w:t>
      </w:r>
      <w:proofErr w:type="spellStart"/>
      <w:r w:rsidRPr="008337AC">
        <w:rPr>
          <w:rFonts w:ascii="Times New Roman" w:eastAsia="Times New Roman" w:hAnsi="Times New Roman" w:cs="Times New Roman"/>
          <w:sz w:val="24"/>
          <w:szCs w:val="24"/>
          <w:lang w:eastAsia="pl-PL"/>
        </w:rPr>
        <w:t>konstrukcyjno</w:t>
      </w:r>
      <w:proofErr w:type="spellEnd"/>
      <w:r w:rsidRPr="008337AC">
        <w:rPr>
          <w:rFonts w:ascii="Times New Roman" w:eastAsia="Times New Roman" w:hAnsi="Times New Roman" w:cs="Times New Roman"/>
          <w:sz w:val="24"/>
          <w:szCs w:val="24"/>
          <w:lang w:eastAsia="pl-PL"/>
        </w:rPr>
        <w:t xml:space="preserve"> – budowlanej, bądź też odpowiadające im uprawnienia budowlane wydane na podstawie wcześniej obowiązujących przepisów umożliwiające wykonywanie funkcji kierownika budowy i doświadczenie w kierowaniu budową, b) kierownik robót sanitarnych (1 osoba) posiadającym uprawnienia budowlane do kierowania robotami budowlanymi w specjalności instalacyjnej w zakresie sieci, instalacji i urządzeń cieplnych, wentylacyjnych, gazowych, wodociągowych i kanalizacyjnych bądź też odpowiadające im uprawnienia budowlane wydane na podstawie wcześniej obowiązujących przepisów umożliwiające wykonywanie funkcji kierownika budowy lub robót, c) kierownikiem robót elektrycznych (1 osoba) posiadającym uprawnienia budowlane do kierowania robotami budowlanymi w specjalności instalacyjnej w zakresie sieci, instalacji i urządzeń elektrycznych i elektroenergetycznych bądź też odpowiadające im uprawnienia budowlane wydane na podstawie wcześniej obowiązujących przepisów umożliwiające wykonywanie funkcji kierownika robót elektrycznych. Wykonawca może polegać na </w:t>
      </w:r>
      <w:r w:rsidRPr="008337AC">
        <w:rPr>
          <w:rFonts w:ascii="Times New Roman" w:eastAsia="Times New Roman" w:hAnsi="Times New Roman" w:cs="Times New Roman"/>
          <w:sz w:val="24"/>
          <w:szCs w:val="24"/>
          <w:lang w:eastAsia="pl-PL"/>
        </w:rPr>
        <w:lastRenderedPageBreak/>
        <w:t xml:space="preserve">zdolnościach technicznych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r w:rsidRPr="008337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337AC">
        <w:rPr>
          <w:rFonts w:ascii="Times New Roman" w:eastAsia="Times New Roman" w:hAnsi="Times New Roman" w:cs="Times New Roman"/>
          <w:sz w:val="24"/>
          <w:szCs w:val="24"/>
          <w:lang w:eastAsia="pl-PL"/>
        </w:rPr>
        <w:br/>
        <w:t xml:space="preserve">Informacje dodatkowe: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III.2) PODSTAWY WYKLUCZENIA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337AC">
        <w:rPr>
          <w:rFonts w:ascii="Times New Roman" w:eastAsia="Times New Roman" w:hAnsi="Times New Roman" w:cs="Times New Roman"/>
          <w:b/>
          <w:bCs/>
          <w:sz w:val="24"/>
          <w:szCs w:val="24"/>
          <w:lang w:eastAsia="pl-PL"/>
        </w:rPr>
        <w:t>Pzp</w:t>
      </w:r>
      <w:proofErr w:type="spellEnd"/>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337AC">
        <w:rPr>
          <w:rFonts w:ascii="Times New Roman" w:eastAsia="Times New Roman" w:hAnsi="Times New Roman" w:cs="Times New Roman"/>
          <w:b/>
          <w:bCs/>
          <w:sz w:val="24"/>
          <w:szCs w:val="24"/>
          <w:lang w:eastAsia="pl-PL"/>
        </w:rPr>
        <w:t>Pzp</w:t>
      </w:r>
      <w:proofErr w:type="spellEnd"/>
      <w:r w:rsidRPr="008337A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337AC">
        <w:rPr>
          <w:rFonts w:ascii="Times New Roman" w:eastAsia="Times New Roman" w:hAnsi="Times New Roman" w:cs="Times New Roman"/>
          <w:sz w:val="24"/>
          <w:szCs w:val="24"/>
          <w:lang w:eastAsia="pl-PL"/>
        </w:rPr>
        <w:t>Pzp</w:t>
      </w:r>
      <w:proofErr w:type="spellEnd"/>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337AC">
        <w:rPr>
          <w:rFonts w:ascii="Times New Roman" w:eastAsia="Times New Roman" w:hAnsi="Times New Roman" w:cs="Times New Roman"/>
          <w:sz w:val="24"/>
          <w:szCs w:val="24"/>
          <w:lang w:eastAsia="pl-PL"/>
        </w:rPr>
        <w:t>Pzp</w:t>
      </w:r>
      <w:proofErr w:type="spellEnd"/>
      <w:r w:rsidRPr="008337AC">
        <w:rPr>
          <w:rFonts w:ascii="Times New Roman" w:eastAsia="Times New Roman" w:hAnsi="Times New Roman" w:cs="Times New Roman"/>
          <w:sz w:val="24"/>
          <w:szCs w:val="24"/>
          <w:lang w:eastAsia="pl-PL"/>
        </w:rPr>
        <w:t xml:space="preserv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337AC">
        <w:rPr>
          <w:rFonts w:ascii="Times New Roman" w:eastAsia="Times New Roman" w:hAnsi="Times New Roman" w:cs="Times New Roman"/>
          <w:sz w:val="24"/>
          <w:szCs w:val="24"/>
          <w:lang w:eastAsia="pl-PL"/>
        </w:rPr>
        <w:br/>
        <w:t xml:space="preserve">Tak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Oświadczenie o spełnianiu kryteriów selekcji </w:t>
      </w:r>
      <w:r w:rsidRPr="008337AC">
        <w:rPr>
          <w:rFonts w:ascii="Times New Roman" w:eastAsia="Times New Roman" w:hAnsi="Times New Roman" w:cs="Times New Roman"/>
          <w:sz w:val="24"/>
          <w:szCs w:val="24"/>
          <w:lang w:eastAsia="pl-PL"/>
        </w:rPr>
        <w:br/>
        <w:t xml:space="preserve">Nie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sidRPr="008337AC">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1.1 Zamawiający żąda od wykonawcy, który na potwierdzenie spełniania warunków udziału w postępowaniu, polega na zdolnościach lub sytuacji innych podmiotów, przedstawienia w odniesieniu do tych podmiotów dokumentów wymienionych w pkt. 1 </w:t>
      </w:r>
      <w:proofErr w:type="spellStart"/>
      <w:r w:rsidRPr="008337AC">
        <w:rPr>
          <w:rFonts w:ascii="Times New Roman" w:eastAsia="Times New Roman" w:hAnsi="Times New Roman" w:cs="Times New Roman"/>
          <w:sz w:val="24"/>
          <w:szCs w:val="24"/>
          <w:lang w:eastAsia="pl-PL"/>
        </w:rPr>
        <w:t>ppkt</w:t>
      </w:r>
      <w:proofErr w:type="spellEnd"/>
      <w:r w:rsidRPr="008337AC">
        <w:rPr>
          <w:rFonts w:ascii="Times New Roman" w:eastAsia="Times New Roman" w:hAnsi="Times New Roman" w:cs="Times New Roman"/>
          <w:sz w:val="24"/>
          <w:szCs w:val="24"/>
          <w:lang w:eastAsia="pl-PL"/>
        </w:rPr>
        <w:t xml:space="preserve">. 1 – 4. 1.2 Jeżeli wykonawca ma siedzibę lub miejsce zamieszkania poza terytorium Rzeczypospolitej Polskiej, zamiast dokumentów, o których mowa w pkt 1 </w:t>
      </w:r>
      <w:proofErr w:type="spellStart"/>
      <w:r w:rsidRPr="008337AC">
        <w:rPr>
          <w:rFonts w:ascii="Times New Roman" w:eastAsia="Times New Roman" w:hAnsi="Times New Roman" w:cs="Times New Roman"/>
          <w:sz w:val="24"/>
          <w:szCs w:val="24"/>
          <w:lang w:eastAsia="pl-PL"/>
        </w:rPr>
        <w:t>ppkt</w:t>
      </w:r>
      <w:proofErr w:type="spellEnd"/>
      <w:r w:rsidRPr="008337AC">
        <w:rPr>
          <w:rFonts w:ascii="Times New Roman" w:eastAsia="Times New Roman" w:hAnsi="Times New Roman" w:cs="Times New Roman"/>
          <w:sz w:val="24"/>
          <w:szCs w:val="24"/>
          <w:lang w:eastAsia="pl-PL"/>
        </w:rPr>
        <w:t xml:space="preserve">.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1.2 lit. a)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zgodnie ze wskazaniem w pkt. 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III.5.1) W ZAKRESIE SPEŁNIANIA WARUNKÓW UDZIAŁU W POSTĘPOWANIU:</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8337AC">
        <w:rPr>
          <w:rFonts w:ascii="Times New Roman" w:eastAsia="Times New Roman" w:hAnsi="Times New Roman" w:cs="Times New Roman"/>
          <w:sz w:val="24"/>
          <w:szCs w:val="24"/>
          <w:lang w:eastAsia="pl-PL"/>
        </w:rPr>
        <w:lastRenderedPageBreak/>
        <w:t xml:space="preserve">publicznego, a także zakresu wykonywanych przez nie czynności oraz informacją o podstawie do dysponowania tymi osobami. Wykaz powinien zawierać następujące informacje : - imię i nazwiska osób skierowanych do wykonywania zamówienia, - funkcja, jaką pełnić będzie wskazana osoba, - rodzaj I specjalność uprawnień ( z ograniczeniami lub bez ograniczeń ), numer, data wydania I organ wydający uprawnienia, wykształcenie, 3) informacji banku lub spółdzielczej kasy oszczędnościowo-kredytowej potwierdzającej wysokość posiadanych środków finansowych lub zdolność kredytową wykonawcy, w okresie nie wcześniejszym niż 1 miesiąc przed upływem terminu składania ofert.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III.5.2) W ZAKRESIE KRYTERIÓW SELEKCJI:</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III.7) INNE DOKUMENTY NIE WYMIENIONE W pkt III.3) - III.6)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u w:val="single"/>
          <w:lang w:eastAsia="pl-PL"/>
        </w:rPr>
        <w:t xml:space="preserve">SEKCJA IV: PROCEDURA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 xml:space="preserve">IV.1) OPIS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IV.1.1) Tryb udzielenia zamówienia: </w:t>
      </w:r>
      <w:r w:rsidRPr="008337AC">
        <w:rPr>
          <w:rFonts w:ascii="Times New Roman" w:eastAsia="Times New Roman" w:hAnsi="Times New Roman" w:cs="Times New Roman"/>
          <w:sz w:val="24"/>
          <w:szCs w:val="24"/>
          <w:lang w:eastAsia="pl-PL"/>
        </w:rPr>
        <w:t xml:space="preserve">Przetarg nieograniczony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IV.1.2) Zamawiający żąda wniesienia wadium:</w:t>
      </w:r>
      <w:r w:rsidRPr="008337AC">
        <w:rPr>
          <w:rFonts w:ascii="Times New Roman" w:eastAsia="Times New Roman" w:hAnsi="Times New Roman" w:cs="Times New Roman"/>
          <w:sz w:val="24"/>
          <w:szCs w:val="24"/>
          <w:lang w:eastAsia="pl-PL"/>
        </w:rPr>
        <w:t xml:space="preserv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Tak </w:t>
      </w:r>
      <w:r w:rsidRPr="008337AC">
        <w:rPr>
          <w:rFonts w:ascii="Times New Roman" w:eastAsia="Times New Roman" w:hAnsi="Times New Roman" w:cs="Times New Roman"/>
          <w:sz w:val="24"/>
          <w:szCs w:val="24"/>
          <w:lang w:eastAsia="pl-PL"/>
        </w:rPr>
        <w:br/>
        <w:t xml:space="preserve">Informacja na temat wadium </w:t>
      </w:r>
      <w:r w:rsidRPr="008337AC">
        <w:rPr>
          <w:rFonts w:ascii="Times New Roman" w:eastAsia="Times New Roman" w:hAnsi="Times New Roman" w:cs="Times New Roman"/>
          <w:sz w:val="24"/>
          <w:szCs w:val="24"/>
          <w:lang w:eastAsia="pl-PL"/>
        </w:rPr>
        <w:br/>
        <w:t xml:space="preserve">1. Wysokość wadium ustala się w kwocie: 10 000,00 zł (Dziesięć tysięcy złotych). Wadium w formie pieniężnej należy wnieść przelewem na rachunek bankowy Zamawiającego najpóźniej w dniu przetargu: Nr rachunku: 22 8944 0003 3900 3883 2000 0030 z dopiskiem na blankiecie przelewu: wadium na zabezpieczenie oferty przetargowej zadania: Budowa świetlicy wiejskiej w Trzebinie I etap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 roku o utworzeniu Polskiej Agencji Rozwoju </w:t>
      </w:r>
      <w:proofErr w:type="spellStart"/>
      <w:r w:rsidRPr="008337AC">
        <w:rPr>
          <w:rFonts w:ascii="Times New Roman" w:eastAsia="Times New Roman" w:hAnsi="Times New Roman" w:cs="Times New Roman"/>
          <w:sz w:val="24"/>
          <w:szCs w:val="24"/>
          <w:lang w:eastAsia="pl-PL"/>
        </w:rPr>
        <w:t>Przed¬siębiorczości</w:t>
      </w:r>
      <w:proofErr w:type="spellEnd"/>
      <w:r w:rsidRPr="008337AC">
        <w:rPr>
          <w:rFonts w:ascii="Times New Roman" w:eastAsia="Times New Roman" w:hAnsi="Times New Roman" w:cs="Times New Roman"/>
          <w:sz w:val="24"/>
          <w:szCs w:val="24"/>
          <w:lang w:eastAsia="pl-PL"/>
        </w:rPr>
        <w:t xml:space="preserve"> (Dz. U. z 2014 r. poz. 1804 z </w:t>
      </w:r>
      <w:proofErr w:type="spellStart"/>
      <w:r w:rsidRPr="008337AC">
        <w:rPr>
          <w:rFonts w:ascii="Times New Roman" w:eastAsia="Times New Roman" w:hAnsi="Times New Roman" w:cs="Times New Roman"/>
          <w:sz w:val="24"/>
          <w:szCs w:val="24"/>
          <w:lang w:eastAsia="pl-PL"/>
        </w:rPr>
        <w:t>późn</w:t>
      </w:r>
      <w:proofErr w:type="spellEnd"/>
      <w:r w:rsidRPr="008337AC">
        <w:rPr>
          <w:rFonts w:ascii="Times New Roman" w:eastAsia="Times New Roman" w:hAnsi="Times New Roman" w:cs="Times New Roman"/>
          <w:sz w:val="24"/>
          <w:szCs w:val="24"/>
          <w:lang w:eastAsia="pl-PL"/>
        </w:rPr>
        <w:t xml:space="preserve">. zm. ), które należy w formie oryginału zdeponować u Zamawiającego, a kopię załączyć do oferty. 4. W zależności od wybranej formy wymienionej w pkt. 3, wniesienie wadium należy potwierdzić poprzez złożenie do oferty : a) oryginału lub kopii potwierdzonej za zgodność z oryginałem przez Wykonawcę : dowodu dokonania przelewu lub poręczenia udzielanego przez podmioty o których mowa w art. 6b ust. 5 pkt 2 ustawy z dnia 9 listopada 2000r. o utworzeniu Polskiej Agencji Rozwoju </w:t>
      </w:r>
      <w:proofErr w:type="spellStart"/>
      <w:r w:rsidRPr="008337AC">
        <w:rPr>
          <w:rFonts w:ascii="Times New Roman" w:eastAsia="Times New Roman" w:hAnsi="Times New Roman" w:cs="Times New Roman"/>
          <w:sz w:val="24"/>
          <w:szCs w:val="24"/>
          <w:lang w:eastAsia="pl-PL"/>
        </w:rPr>
        <w:t>Przed¬siębiorczości</w:t>
      </w:r>
      <w:proofErr w:type="spellEnd"/>
      <w:r w:rsidRPr="008337AC">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8337AC">
        <w:rPr>
          <w:rFonts w:ascii="Times New Roman" w:eastAsia="Times New Roman" w:hAnsi="Times New Roman" w:cs="Times New Roman"/>
          <w:sz w:val="24"/>
          <w:szCs w:val="24"/>
          <w:lang w:eastAsia="pl-PL"/>
        </w:rPr>
        <w:t>Pzp</w:t>
      </w:r>
      <w:proofErr w:type="spellEnd"/>
      <w:r w:rsidRPr="008337AC">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w:t>
      </w:r>
      <w:r w:rsidRPr="008337AC">
        <w:rPr>
          <w:rFonts w:ascii="Times New Roman" w:eastAsia="Times New Roman" w:hAnsi="Times New Roman" w:cs="Times New Roman"/>
          <w:sz w:val="24"/>
          <w:szCs w:val="24"/>
          <w:lang w:eastAsia="pl-PL"/>
        </w:rPr>
        <w:lastRenderedPageBreak/>
        <w:t xml:space="preserve">po wyborze oferty najkorzystniejszej, z wyjątkiem Wykonawcy, którego oferta została wybrana, jako najkorzystniejsza, z zastrzeżeniem art. 46 ust. 4a ustawy </w:t>
      </w:r>
      <w:proofErr w:type="spellStart"/>
      <w:r w:rsidRPr="008337AC">
        <w:rPr>
          <w:rFonts w:ascii="Times New Roman" w:eastAsia="Times New Roman" w:hAnsi="Times New Roman" w:cs="Times New Roman"/>
          <w:sz w:val="24"/>
          <w:szCs w:val="24"/>
          <w:lang w:eastAsia="pl-PL"/>
        </w:rPr>
        <w:t>Pzp</w:t>
      </w:r>
      <w:proofErr w:type="spellEnd"/>
      <w:r w:rsidRPr="008337AC">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 omyłki, o której mowa w art. 87 ust. 2 pkt 3 ustawy, co spowodowało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8337AC">
        <w:rPr>
          <w:rFonts w:ascii="Times New Roman" w:eastAsia="Times New Roman" w:hAnsi="Times New Roman" w:cs="Times New Roman"/>
          <w:sz w:val="24"/>
          <w:szCs w:val="24"/>
          <w:lang w:eastAsia="pl-PL"/>
        </w:rPr>
        <w:t>wyko¬nania</w:t>
      </w:r>
      <w:proofErr w:type="spellEnd"/>
      <w:r w:rsidRPr="008337AC">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IV.1.3) Przewiduje się udzielenie zaliczek na poczet wykonania zamówienia:</w:t>
      </w:r>
      <w:r w:rsidRPr="008337AC">
        <w:rPr>
          <w:rFonts w:ascii="Times New Roman" w:eastAsia="Times New Roman" w:hAnsi="Times New Roman" w:cs="Times New Roman"/>
          <w:sz w:val="24"/>
          <w:szCs w:val="24"/>
          <w:lang w:eastAsia="pl-PL"/>
        </w:rPr>
        <w:t xml:space="preserv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r w:rsidRPr="008337AC">
        <w:rPr>
          <w:rFonts w:ascii="Times New Roman" w:eastAsia="Times New Roman" w:hAnsi="Times New Roman" w:cs="Times New Roman"/>
          <w:sz w:val="24"/>
          <w:szCs w:val="24"/>
          <w:lang w:eastAsia="pl-PL"/>
        </w:rPr>
        <w:br/>
        <w:t xml:space="preserve">Należy podać informacje na temat udzielania zaliczek: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r w:rsidRPr="008337A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337AC">
        <w:rPr>
          <w:rFonts w:ascii="Times New Roman" w:eastAsia="Times New Roman" w:hAnsi="Times New Roman" w:cs="Times New Roman"/>
          <w:sz w:val="24"/>
          <w:szCs w:val="24"/>
          <w:lang w:eastAsia="pl-PL"/>
        </w:rPr>
        <w:br/>
        <w:t xml:space="preserve">Nie </w:t>
      </w:r>
      <w:r w:rsidRPr="008337AC">
        <w:rPr>
          <w:rFonts w:ascii="Times New Roman" w:eastAsia="Times New Roman" w:hAnsi="Times New Roman" w:cs="Times New Roman"/>
          <w:sz w:val="24"/>
          <w:szCs w:val="24"/>
          <w:lang w:eastAsia="pl-PL"/>
        </w:rPr>
        <w:br/>
        <w:t xml:space="preserve">Informacje dodatkowe: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IV.1.5.) Wymaga się złożenia oferty wariantowej: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Nie </w:t>
      </w:r>
      <w:r w:rsidRPr="008337AC">
        <w:rPr>
          <w:rFonts w:ascii="Times New Roman" w:eastAsia="Times New Roman" w:hAnsi="Times New Roman" w:cs="Times New Roman"/>
          <w:sz w:val="24"/>
          <w:szCs w:val="24"/>
          <w:lang w:eastAsia="pl-PL"/>
        </w:rPr>
        <w:br/>
        <w:t xml:space="preserve">Dopuszcza się złożenie oferty wariantowej </w:t>
      </w:r>
      <w:r w:rsidRPr="008337AC">
        <w:rPr>
          <w:rFonts w:ascii="Times New Roman" w:eastAsia="Times New Roman" w:hAnsi="Times New Roman" w:cs="Times New Roman"/>
          <w:sz w:val="24"/>
          <w:szCs w:val="24"/>
          <w:lang w:eastAsia="pl-PL"/>
        </w:rPr>
        <w:br/>
        <w:t xml:space="preserve">Nie </w:t>
      </w:r>
      <w:r w:rsidRPr="008337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337AC">
        <w:rPr>
          <w:rFonts w:ascii="Times New Roman" w:eastAsia="Times New Roman" w:hAnsi="Times New Roman" w:cs="Times New Roman"/>
          <w:sz w:val="24"/>
          <w:szCs w:val="24"/>
          <w:lang w:eastAsia="pl-PL"/>
        </w:rPr>
        <w:br/>
        <w:t xml:space="preserve">Nie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lastRenderedPageBreak/>
        <w:t xml:space="preserve">Liczba wykonawców   </w:t>
      </w:r>
      <w:r w:rsidRPr="008337AC">
        <w:rPr>
          <w:rFonts w:ascii="Times New Roman" w:eastAsia="Times New Roman" w:hAnsi="Times New Roman" w:cs="Times New Roman"/>
          <w:sz w:val="24"/>
          <w:szCs w:val="24"/>
          <w:lang w:eastAsia="pl-PL"/>
        </w:rPr>
        <w:br/>
        <w:t xml:space="preserve">Przewidywana minimalna liczba wykonawców </w:t>
      </w:r>
      <w:r w:rsidRPr="008337AC">
        <w:rPr>
          <w:rFonts w:ascii="Times New Roman" w:eastAsia="Times New Roman" w:hAnsi="Times New Roman" w:cs="Times New Roman"/>
          <w:sz w:val="24"/>
          <w:szCs w:val="24"/>
          <w:lang w:eastAsia="pl-PL"/>
        </w:rPr>
        <w:br/>
        <w:t xml:space="preserve">Maksymalna liczba wykonawców   </w:t>
      </w:r>
      <w:r w:rsidRPr="008337AC">
        <w:rPr>
          <w:rFonts w:ascii="Times New Roman" w:eastAsia="Times New Roman" w:hAnsi="Times New Roman" w:cs="Times New Roman"/>
          <w:sz w:val="24"/>
          <w:szCs w:val="24"/>
          <w:lang w:eastAsia="pl-PL"/>
        </w:rPr>
        <w:br/>
        <w:t xml:space="preserve">Kryteria selekcji wykonawców: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IV.1.7) Informacje na temat umowy ramowej lub dynamicznego systemu zakupów: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Umowa ramowa będzie zawarta: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Czy przewiduje się ograniczenie liczby uczestników umowy ramowej: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Przewidziana maksymalna liczba uczestników umowy ramowej: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Informacje dodatkowe: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Zamówienie obejmuje ustanowienie dynamicznego systemu zakupów: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Informacje dodatkowe: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IV.1.8) Aukcja elektroniczna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Przewidziane jest przeprowadzenie aukcji elektronicznej </w:t>
      </w:r>
      <w:r w:rsidRPr="008337AC">
        <w:rPr>
          <w:rFonts w:ascii="Times New Roman" w:eastAsia="Times New Roman" w:hAnsi="Times New Roman" w:cs="Times New Roman"/>
          <w:i/>
          <w:iCs/>
          <w:sz w:val="24"/>
          <w:szCs w:val="24"/>
          <w:lang w:eastAsia="pl-PL"/>
        </w:rPr>
        <w:t xml:space="preserve">(przetarg nieograniczony, przetarg ograniczony, negocjacje z ogłoszeniem) </w:t>
      </w:r>
      <w:r w:rsidRPr="008337AC">
        <w:rPr>
          <w:rFonts w:ascii="Times New Roman" w:eastAsia="Times New Roman" w:hAnsi="Times New Roman" w:cs="Times New Roman"/>
          <w:sz w:val="24"/>
          <w:szCs w:val="24"/>
          <w:lang w:eastAsia="pl-PL"/>
        </w:rPr>
        <w:t xml:space="preserve">Nie </w:t>
      </w:r>
      <w:r w:rsidRPr="008337AC">
        <w:rPr>
          <w:rFonts w:ascii="Times New Roman" w:eastAsia="Times New Roman" w:hAnsi="Times New Roman" w:cs="Times New Roman"/>
          <w:sz w:val="24"/>
          <w:szCs w:val="24"/>
          <w:lang w:eastAsia="pl-PL"/>
        </w:rPr>
        <w:br/>
        <w:t xml:space="preserve">Należy podać adres strony internetowej, na której aukcja będzie prowadzona: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337AC">
        <w:rPr>
          <w:rFonts w:ascii="Times New Roman" w:eastAsia="Times New Roman" w:hAnsi="Times New Roman" w:cs="Times New Roman"/>
          <w:sz w:val="24"/>
          <w:szCs w:val="24"/>
          <w:lang w:eastAsia="pl-PL"/>
        </w:rPr>
        <w:br/>
        <w:t xml:space="preserve">Informacje dotyczące przebiegu aukcji elektronicznej: </w:t>
      </w:r>
      <w:r w:rsidRPr="008337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337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337A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337AC">
        <w:rPr>
          <w:rFonts w:ascii="Times New Roman" w:eastAsia="Times New Roman" w:hAnsi="Times New Roman" w:cs="Times New Roman"/>
          <w:sz w:val="24"/>
          <w:szCs w:val="24"/>
          <w:lang w:eastAsia="pl-PL"/>
        </w:rPr>
        <w:br/>
        <w:t xml:space="preserve">Informacje o liczbie etapów aukcji elektronicznej i czasie ich trwania: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t xml:space="preserve">Czas trwania: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8337AC">
        <w:rPr>
          <w:rFonts w:ascii="Times New Roman" w:eastAsia="Times New Roman" w:hAnsi="Times New Roman" w:cs="Times New Roman"/>
          <w:sz w:val="24"/>
          <w:szCs w:val="24"/>
          <w:lang w:eastAsia="pl-PL"/>
        </w:rPr>
        <w:br/>
        <w:t xml:space="preserve">Warunki zamknięcia aukcji elektronicznej: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IV.2) KRYTERIA OCENY OFERT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IV.2.1) Kryteria oceny ofert: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IV.2.2) Kryteria</w:t>
      </w:r>
      <w:r w:rsidRPr="008337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3"/>
        <w:gridCol w:w="1016"/>
      </w:tblGrid>
      <w:tr w:rsidR="008337AC" w:rsidRPr="008337AC" w:rsidTr="008337A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Znaczenie</w:t>
            </w:r>
          </w:p>
        </w:tc>
      </w:tr>
      <w:tr w:rsidR="008337AC" w:rsidRPr="008337AC" w:rsidTr="008337A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60,00</w:t>
            </w:r>
          </w:p>
        </w:tc>
      </w:tr>
      <w:tr w:rsidR="008337AC" w:rsidRPr="008337AC" w:rsidTr="008337A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termin wykonania I etapu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40,00</w:t>
            </w:r>
          </w:p>
        </w:tc>
      </w:tr>
    </w:tbl>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337AC">
        <w:rPr>
          <w:rFonts w:ascii="Times New Roman" w:eastAsia="Times New Roman" w:hAnsi="Times New Roman" w:cs="Times New Roman"/>
          <w:b/>
          <w:bCs/>
          <w:sz w:val="24"/>
          <w:szCs w:val="24"/>
          <w:lang w:eastAsia="pl-PL"/>
        </w:rPr>
        <w:t>Pzp</w:t>
      </w:r>
      <w:proofErr w:type="spellEnd"/>
      <w:r w:rsidRPr="008337AC">
        <w:rPr>
          <w:rFonts w:ascii="Times New Roman" w:eastAsia="Times New Roman" w:hAnsi="Times New Roman" w:cs="Times New Roman"/>
          <w:b/>
          <w:bCs/>
          <w:sz w:val="24"/>
          <w:szCs w:val="24"/>
          <w:lang w:eastAsia="pl-PL"/>
        </w:rPr>
        <w:t xml:space="preserve"> </w:t>
      </w:r>
      <w:r w:rsidRPr="008337AC">
        <w:rPr>
          <w:rFonts w:ascii="Times New Roman" w:eastAsia="Times New Roman" w:hAnsi="Times New Roman" w:cs="Times New Roman"/>
          <w:sz w:val="24"/>
          <w:szCs w:val="24"/>
          <w:lang w:eastAsia="pl-PL"/>
        </w:rPr>
        <w:t xml:space="preserve">(przetarg nieograniczony) </w:t>
      </w:r>
      <w:r w:rsidRPr="008337AC">
        <w:rPr>
          <w:rFonts w:ascii="Times New Roman" w:eastAsia="Times New Roman" w:hAnsi="Times New Roman" w:cs="Times New Roman"/>
          <w:sz w:val="24"/>
          <w:szCs w:val="24"/>
          <w:lang w:eastAsia="pl-PL"/>
        </w:rPr>
        <w:br/>
        <w:t xml:space="preserve">Tak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IV.3) Negocjacje z ogłoszeniem, dialog konkurencyjny, partnerstwo innowacyjne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IV.3.1) Informacje na temat negocjacji z ogłoszeniem</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t xml:space="preserve">Minimalne wymagania, które muszą spełniać wszystkie oferty: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337AC">
        <w:rPr>
          <w:rFonts w:ascii="Times New Roman" w:eastAsia="Times New Roman" w:hAnsi="Times New Roman" w:cs="Times New Roman"/>
          <w:sz w:val="24"/>
          <w:szCs w:val="24"/>
          <w:lang w:eastAsia="pl-PL"/>
        </w:rPr>
        <w:br/>
        <w:t xml:space="preserve">Przewidziany jest podział negocjacji na etapy w celu ograniczenia liczby ofert: </w:t>
      </w:r>
      <w:r w:rsidRPr="008337AC">
        <w:rPr>
          <w:rFonts w:ascii="Times New Roman" w:eastAsia="Times New Roman" w:hAnsi="Times New Roman" w:cs="Times New Roman"/>
          <w:sz w:val="24"/>
          <w:szCs w:val="24"/>
          <w:lang w:eastAsia="pl-PL"/>
        </w:rPr>
        <w:br/>
        <w:t xml:space="preserve">Należy podać informacje na temat etapów negocjacji (w tym liczbę etapów):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Informacje dodatkowe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IV.3.2) Informacje na temat dialogu konkurencyjnego</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Wstępny harmonogram postępowania: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Podział dialogu na etapy w celu ograniczenia liczby rozwiązań: </w:t>
      </w:r>
      <w:r w:rsidRPr="008337AC">
        <w:rPr>
          <w:rFonts w:ascii="Times New Roman" w:eastAsia="Times New Roman" w:hAnsi="Times New Roman" w:cs="Times New Roman"/>
          <w:sz w:val="24"/>
          <w:szCs w:val="24"/>
          <w:lang w:eastAsia="pl-PL"/>
        </w:rPr>
        <w:br/>
        <w:t xml:space="preserve">Należy podać informacje na temat etapów dialogu: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Informacje dodatkowe: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IV.3.3) Informacje na temat partnerstwa innowacyjnego</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lastRenderedPageBreak/>
        <w:t xml:space="preserve">Informacje dodatkowe: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IV.4) Licytacja elektroniczna </w:t>
      </w:r>
      <w:r w:rsidRPr="008337AC">
        <w:rPr>
          <w:rFonts w:ascii="Times New Roman" w:eastAsia="Times New Roman" w:hAnsi="Times New Roman" w:cs="Times New Roman"/>
          <w:sz w:val="24"/>
          <w:szCs w:val="24"/>
          <w:lang w:eastAsia="pl-PL"/>
        </w:rPr>
        <w:br/>
        <w:t xml:space="preserve">Adres strony internetowej, na której będzie prowadzona licytacja elektroniczna: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Informacje o liczbie etapów licytacji elektronicznej i czasie ich trwania: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Czas trwania: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Termin składania wniosków o dopuszczenie do udziału w licytacji elektronicznej: </w:t>
      </w:r>
      <w:r w:rsidRPr="008337AC">
        <w:rPr>
          <w:rFonts w:ascii="Times New Roman" w:eastAsia="Times New Roman" w:hAnsi="Times New Roman" w:cs="Times New Roman"/>
          <w:sz w:val="24"/>
          <w:szCs w:val="24"/>
          <w:lang w:eastAsia="pl-PL"/>
        </w:rPr>
        <w:br/>
        <w:t xml:space="preserve">Data: godzina: </w:t>
      </w:r>
      <w:r w:rsidRPr="008337AC">
        <w:rPr>
          <w:rFonts w:ascii="Times New Roman" w:eastAsia="Times New Roman" w:hAnsi="Times New Roman" w:cs="Times New Roman"/>
          <w:sz w:val="24"/>
          <w:szCs w:val="24"/>
          <w:lang w:eastAsia="pl-PL"/>
        </w:rPr>
        <w:br/>
        <w:t xml:space="preserve">Termin otwarcia licytacji elektronicznej: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t xml:space="preserve">Termin i warunki zamknięcia licytacji elektronicznej: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t xml:space="preserve">Wymagania dotyczące zabezpieczenia należytego wykonania umowy: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lang w:eastAsia="pl-PL"/>
        </w:rPr>
        <w:br/>
        <w:t xml:space="preserve">Informacje dodatkowe: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r w:rsidRPr="008337AC">
        <w:rPr>
          <w:rFonts w:ascii="Times New Roman" w:eastAsia="Times New Roman" w:hAnsi="Times New Roman" w:cs="Times New Roman"/>
          <w:b/>
          <w:bCs/>
          <w:sz w:val="24"/>
          <w:szCs w:val="24"/>
          <w:lang w:eastAsia="pl-PL"/>
        </w:rPr>
        <w:t>IV.5) ZMIANA UMOWY</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337AC">
        <w:rPr>
          <w:rFonts w:ascii="Times New Roman" w:eastAsia="Times New Roman" w:hAnsi="Times New Roman" w:cs="Times New Roman"/>
          <w:sz w:val="24"/>
          <w:szCs w:val="24"/>
          <w:lang w:eastAsia="pl-PL"/>
        </w:rPr>
        <w:t xml:space="preserve"> Tak </w:t>
      </w:r>
      <w:r w:rsidRPr="008337AC">
        <w:rPr>
          <w:rFonts w:ascii="Times New Roman" w:eastAsia="Times New Roman" w:hAnsi="Times New Roman" w:cs="Times New Roman"/>
          <w:sz w:val="24"/>
          <w:szCs w:val="24"/>
          <w:lang w:eastAsia="pl-PL"/>
        </w:rPr>
        <w:br/>
        <w:t xml:space="preserve">Należy wskazać zakres, charakter zmian oraz warunki wprowadzenia zmian: </w:t>
      </w:r>
      <w:r w:rsidRPr="008337AC">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pkt 2-4, w przypadku gdy dotychczasowe osoby nie mogą wykonywać powierzonych zadań, przy czym zmiana osoby funkcyjnej może nastąpić wyłącznie, jeżeli zostaną spełnione przesłanki, o których mowa w § 10 ust. 4 i 5 Umowy. 2) Zamawiający dopuszcza przedłużenie terminu wykonania przedmiotu zamówienia o czas opóźnienia, jeżeli takie opóźnienie ma lub będzie miało wpływ na wykonanie przedmiotu zamówienia w przypadku: a) powstania konieczności wykonania zamówień dodatkowych, których </w:t>
      </w:r>
      <w:r w:rsidRPr="008337AC">
        <w:rPr>
          <w:rFonts w:ascii="Times New Roman" w:eastAsia="Times New Roman" w:hAnsi="Times New Roman" w:cs="Times New Roman"/>
          <w:sz w:val="24"/>
          <w:szCs w:val="24"/>
          <w:lang w:eastAsia="pl-PL"/>
        </w:rPr>
        <w:lastRenderedPageBreak/>
        <w:t xml:space="preserve">wykonanie jest niezbędne dla wykonania przedmiotu Umowy, b) zawieszenia robót przez organy nadzoru budowlanego z przyczyn niezależnych od Wykonawcy, c) szczególnie niesprzyjających warunków atmosferycznych ( silne mrozy – poniżej minus 10˚C przez okres co najmniej 10 dni, ulewne i długotrwałe deszcze, ponad normowe opady śniegu, długotrwałe wysokie temperatury – powyżej 30˚C, przez okres co najmniej 10 dni ) uniemożliwiających prowadzenie robót budowlanych z zachowaniem wymaganej technologii, przeprowadzanie prób i sprawdzeń, dokonywanie odbiorów, o ile nie dało się tego przewidzieć i / lub wykonać w innym terminie, d) siły wyższej lub klęski żywiołowej. 3) W przypadku wykonywania robót zamiennych lub ograniczenia zakresu rzeczowego przedmiotu zamówienia, o czym mowa w SIWZ rozdz. IV pkt. 8.2, z zastrzeżeniem nieprzekroczenia części wykraczającej poza określenie przedmiotu zamówienia zawarte w SIWZ – zmiana może dotyczyć wynagrodzenia, wymogów w zakresie odbioru robót i innych okoliczności powstałych w związku z robotami zamiennymi lub ograniczeniem zakresu rzeczowego przedmiotu zamówienia. 4) W przypadku wykrycia poważnych wad dokumentacji projektowej na etapie wykonywania Umowy, które będą miały istotny wpływ na wykonywanie przedmiotu Umowy – gdy okoliczność ta wpłynęła na konieczność zmiany wynagrodzenia, wymogów w zakresie odbioru robót, terminu wykonania i innych okoliczności powstałych w związku z zaistniałą wadą dokumentacji projektowej i zmiany te będą konieczne gdyż kontynuacja wykonania Umowy groziłaby powstaniem Obiektu obarczonego wadą. 5) W przypadku zmiany powszechnie obowiązujących przepisów prawa, jeżeli zmiany te będą miały istotny wpływ na realizację przedmiotu Umowy. 6) Zamawiający może dopuścić zmiany zakresu rzeczowego przedmiotu Umowy, które są następstwem: a) dokonania na podstawie art. 23 pkt 1 Prawo budowlane zmian w rozwiązaniach projektowych, jeżeli są one uzasadnione koniecznością zwiększenia bezpieczeństwa realizacji robót budowlanych, b) dokonania na podstawie art. 20 ust. 1 pkt 4 lit. b) ustawy Prawo budowlane uzgodnionej możliwości wprowadzenia uzasadnionych rozwiązań zamiennych w stosunku do przewidzianych w projekcie, zgłoszonych przez kierownika budowy lub Inżyniera, c) zmiany dokonanej podczas wykonywania robót budowlanych, która nie odstępuje w sposób istotny od zatwierdzonego projektu lub warunków pozwolenia na budowę w ramach art. 36a ust. 5 ustawy Prawo budowlane, lub zmiany dokonane zostały zgodnie z zapisami art. 36a ust. 6 ustawy Prawo budowlane, spełniając zapisy art. 57 ust. 2 ustawy Prawo budowlane. 7) W uzasadnionych przypadkach Zamawiający może dopuścić wprowadzanie zmian w stosunku do dokumentacji projektowej, w trakcie prowadzenia inwestycji w zakresie technologii wykonania elementów robót. Dopuszcza się je tylko w przypadku, gdy proponowane przez Wykonawcę rozwiązanie jest lepsze funkcjonalnie od tego, jakie przewiduje projekt. W tym przypadku Wykonawca przedstawi projekt zamienny, zawierający opis proponowanych zmian wraz z rysunkami i uzasadnieniem. Projekt taki wymagać będzie akceptacji nadzoru autorskiego i zatwierdzenia do realizacji przez Zamawiającego. 8) Zmiana Podwykonawcy – na pisemny wniosek Wykonawcy, dopuszcza się zmianę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4. W przypadku zmniejszenia /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w:t>
      </w:r>
      <w:r w:rsidRPr="008337AC">
        <w:rPr>
          <w:rFonts w:ascii="Times New Roman" w:eastAsia="Times New Roman" w:hAnsi="Times New Roman" w:cs="Times New Roman"/>
          <w:sz w:val="24"/>
          <w:szCs w:val="24"/>
          <w:lang w:eastAsia="pl-PL"/>
        </w:rPr>
        <w:lastRenderedPageBreak/>
        <w:t xml:space="preserve">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Inżyniera. Natomiast wynagrodzenie z tytułu wykonania robót zamiennych zostanie ustalone na podstawie kosztorysu ofertowego Wykonawcy po wcześniejszym uzgodnieniu przez Strony wynagrodzenia za elementy jednostkowe. Warunkiem wprowadzenia zmian do Umowy będzie potwierdzenie powstałych okoliczności w formie opisowej i ich uzasadnieni w protokole konieczności. 6. Przewiduje się możliwość dokonania zmiany, w sytuacji konieczności realizacji dodatkowych robót budowlanych przez dotychczasowego wykonawcę, nieobjętych zamówieniem podstawowym, o ile stały się niezbędne i zostały spełnione łącznie następujące warunki: 1) zmiana wykonawcy nie może zostać dokonana z powodów ekonomicznych lub technicznych, w szczególności dotyczących zamienności instalacji, zamówionych w ramach zamówienia podstawowego, 2) zmiana wykonawcy spowodowałaby istotną niedogodność lub znaczne zwiększenie kosztów dla Zamawiającego, 3) łączna wartość dodatkowych robót budowlanych nie może przekroczyć 50% wartości Przedmiotu Umowy określonej w § 9 ust. 1. 7. Przewiduje się możliwość dokonania zmiany Umowy, jeżeli zostaną spełnione łącznie poniższe warunki : 1) konieczność zmiany Umowy spowodowana jest okolicznościami, których Zamawiający, działając z należytą starannością, nie mógł przewidzieć, 2) łączna wartość zmian nie przekracza 50% wartości przedmiotu Umowy określonej w § 9 ust. 1. 8. Przewiduje się możliwość dokonania zmiany Wykonawcy, któremu Zamawiający udzielił zamówienia, i którego ma zastąpić nowy Wykonawca : 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2) w wyniku przejęcia przez Zamawiającego zobowiązań wykonawcy względem jego podwykonawców. 9. Zmiany, niezależnie od wyżej wymienionych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10. W przypadku zmiany stawki podatku od towarów i usług (VAT), która wynikać będzie z powszechnie obowiązujących przepisów prawnych, wynagrodzenie brutto określone w § 9 ust. 1 ulegnie zmianie w sposób odpowiedni – tak, aby odpowiadało zaktualizowanej stawce tego podatku dla zakresu objętego Umową, który na dzień zmiany stawki VAT nie został jeszcze rozliczony. 11. W przypadkach, o których mowa w ust. 6 i 7 Zamawiający, po dokonaniu zmiany Umowy, zamieści w Biuletynie Zamówień Publicznych ogłoszenie o zmianie umowy.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IV.6) INFORMACJE ADMINISTRACYJNE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IV.6.1) Sposób udostępniania informacji o charakterze poufnym </w:t>
      </w:r>
      <w:r w:rsidRPr="008337AC">
        <w:rPr>
          <w:rFonts w:ascii="Times New Roman" w:eastAsia="Times New Roman" w:hAnsi="Times New Roman" w:cs="Times New Roman"/>
          <w:i/>
          <w:iCs/>
          <w:sz w:val="24"/>
          <w:szCs w:val="24"/>
          <w:lang w:eastAsia="pl-PL"/>
        </w:rPr>
        <w:t xml:space="preserve">(jeżeli dotyczy):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Środki służące ochronie informacji o charakterze poufnym</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8337AC">
        <w:rPr>
          <w:rFonts w:ascii="Times New Roman" w:eastAsia="Times New Roman" w:hAnsi="Times New Roman" w:cs="Times New Roman"/>
          <w:sz w:val="24"/>
          <w:szCs w:val="24"/>
          <w:lang w:eastAsia="pl-PL"/>
        </w:rPr>
        <w:br/>
        <w:t xml:space="preserve">Data: 2018-08-09, godzina: 10:00, </w:t>
      </w:r>
      <w:r w:rsidRPr="008337A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Wskazać powody: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337AC">
        <w:rPr>
          <w:rFonts w:ascii="Times New Roman" w:eastAsia="Times New Roman" w:hAnsi="Times New Roman" w:cs="Times New Roman"/>
          <w:sz w:val="24"/>
          <w:szCs w:val="24"/>
          <w:lang w:eastAsia="pl-PL"/>
        </w:rPr>
        <w:br/>
        <w:t xml:space="preserve">&gt;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 xml:space="preserve">IV.6.3) Termin związania ofertą: </w:t>
      </w:r>
      <w:r w:rsidRPr="008337AC">
        <w:rPr>
          <w:rFonts w:ascii="Times New Roman" w:eastAsia="Times New Roman" w:hAnsi="Times New Roman" w:cs="Times New Roman"/>
          <w:sz w:val="24"/>
          <w:szCs w:val="24"/>
          <w:lang w:eastAsia="pl-PL"/>
        </w:rPr>
        <w:t xml:space="preserve">do: okres w dniach: 30 (od ostatecznego terminu składania ofert)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37AC">
        <w:rPr>
          <w:rFonts w:ascii="Times New Roman" w:eastAsia="Times New Roman" w:hAnsi="Times New Roman" w:cs="Times New Roman"/>
          <w:sz w:val="24"/>
          <w:szCs w:val="24"/>
          <w:lang w:eastAsia="pl-PL"/>
        </w:rPr>
        <w:t xml:space="preserve"> Nie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37AC">
        <w:rPr>
          <w:rFonts w:ascii="Times New Roman" w:eastAsia="Times New Roman" w:hAnsi="Times New Roman" w:cs="Times New Roman"/>
          <w:sz w:val="24"/>
          <w:szCs w:val="24"/>
          <w:lang w:eastAsia="pl-PL"/>
        </w:rPr>
        <w:t xml:space="preserve"> Nie </w:t>
      </w:r>
      <w:r w:rsidRPr="008337AC">
        <w:rPr>
          <w:rFonts w:ascii="Times New Roman" w:eastAsia="Times New Roman" w:hAnsi="Times New Roman" w:cs="Times New Roman"/>
          <w:sz w:val="24"/>
          <w:szCs w:val="24"/>
          <w:lang w:eastAsia="pl-PL"/>
        </w:rPr>
        <w:br/>
      </w:r>
      <w:r w:rsidRPr="008337AC">
        <w:rPr>
          <w:rFonts w:ascii="Times New Roman" w:eastAsia="Times New Roman" w:hAnsi="Times New Roman" w:cs="Times New Roman"/>
          <w:b/>
          <w:bCs/>
          <w:sz w:val="24"/>
          <w:szCs w:val="24"/>
          <w:lang w:eastAsia="pl-PL"/>
        </w:rPr>
        <w:t>IV.6.6) Informacje dodatkowe:</w:t>
      </w:r>
      <w:r w:rsidRPr="008337AC">
        <w:rPr>
          <w:rFonts w:ascii="Times New Roman" w:eastAsia="Times New Roman" w:hAnsi="Times New Roman" w:cs="Times New Roman"/>
          <w:sz w:val="24"/>
          <w:szCs w:val="24"/>
          <w:lang w:eastAsia="pl-PL"/>
        </w:rPr>
        <w:t xml:space="preserve"> </w:t>
      </w:r>
      <w:r w:rsidRPr="008337AC">
        <w:rPr>
          <w:rFonts w:ascii="Times New Roman" w:eastAsia="Times New Roman" w:hAnsi="Times New Roman" w:cs="Times New Roman"/>
          <w:sz w:val="24"/>
          <w:szCs w:val="24"/>
          <w:lang w:eastAsia="pl-PL"/>
        </w:rPr>
        <w:br/>
      </w:r>
    </w:p>
    <w:p w:rsidR="008337AC" w:rsidRPr="008337AC" w:rsidRDefault="008337AC" w:rsidP="008337AC">
      <w:pPr>
        <w:spacing w:after="0" w:line="240" w:lineRule="auto"/>
        <w:jc w:val="center"/>
        <w:rPr>
          <w:rFonts w:ascii="Times New Roman" w:eastAsia="Times New Roman" w:hAnsi="Times New Roman" w:cs="Times New Roman"/>
          <w:sz w:val="24"/>
          <w:szCs w:val="24"/>
          <w:lang w:eastAsia="pl-PL"/>
        </w:rPr>
      </w:pPr>
      <w:r w:rsidRPr="008337AC">
        <w:rPr>
          <w:rFonts w:ascii="Times New Roman" w:eastAsia="Times New Roman" w:hAnsi="Times New Roman" w:cs="Times New Roman"/>
          <w:sz w:val="24"/>
          <w:szCs w:val="24"/>
          <w:u w:val="single"/>
          <w:lang w:eastAsia="pl-PL"/>
        </w:rPr>
        <w:t xml:space="preserve">ZAŁĄCZNIK I - INFORMACJE DOTYCZĄCE OFERT CZĘŚCIOWYCH </w:t>
      </w:r>
    </w:p>
    <w:p w:rsidR="008337AC" w:rsidRPr="008337AC" w:rsidRDefault="008337AC" w:rsidP="008337AC">
      <w:pPr>
        <w:spacing w:after="0" w:line="240" w:lineRule="auto"/>
        <w:rPr>
          <w:rFonts w:ascii="Times New Roman" w:eastAsia="Times New Roman" w:hAnsi="Times New Roman" w:cs="Times New Roman"/>
          <w:sz w:val="24"/>
          <w:szCs w:val="24"/>
          <w:lang w:eastAsia="pl-PL"/>
        </w:rPr>
      </w:pPr>
    </w:p>
    <w:p w:rsidR="008337AC" w:rsidRPr="008337AC" w:rsidRDefault="008337AC" w:rsidP="008337AC">
      <w:pPr>
        <w:spacing w:after="0" w:line="240" w:lineRule="auto"/>
        <w:rPr>
          <w:rFonts w:ascii="Times New Roman" w:eastAsia="Times New Roman" w:hAnsi="Times New Roman" w:cs="Times New Roman"/>
          <w:sz w:val="24"/>
          <w:szCs w:val="24"/>
          <w:lang w:eastAsia="pl-PL"/>
        </w:rPr>
      </w:pPr>
    </w:p>
    <w:p w:rsidR="008337AC" w:rsidRDefault="00006268" w:rsidP="008337AC">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006268" w:rsidRDefault="00006268" w:rsidP="008337AC">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Burmistrz Miasta i Gminy Człopa</w:t>
      </w:r>
    </w:p>
    <w:p w:rsidR="00006268" w:rsidRDefault="00006268" w:rsidP="008337AC">
      <w:pPr>
        <w:spacing w:after="240" w:line="240" w:lineRule="auto"/>
        <w:rPr>
          <w:rFonts w:ascii="Times New Roman" w:eastAsia="Times New Roman" w:hAnsi="Times New Roman" w:cs="Times New Roman"/>
          <w:sz w:val="24"/>
          <w:szCs w:val="24"/>
          <w:lang w:eastAsia="pl-PL"/>
        </w:rPr>
      </w:pPr>
    </w:p>
    <w:p w:rsidR="00006268" w:rsidRPr="008337AC" w:rsidRDefault="00006268" w:rsidP="008337AC">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 xml:space="preserve">  mgr Zdzisław Kmieć</w:t>
      </w:r>
    </w:p>
    <w:p w:rsidR="008337AC" w:rsidRDefault="008337AC" w:rsidP="008337AC">
      <w:pPr>
        <w:spacing w:after="240" w:line="240" w:lineRule="auto"/>
        <w:rPr>
          <w:rFonts w:ascii="Times New Roman" w:eastAsia="Times New Roman" w:hAnsi="Times New Roman" w:cs="Times New Roman"/>
          <w:sz w:val="24"/>
          <w:szCs w:val="24"/>
          <w:lang w:eastAsia="pl-PL"/>
        </w:rPr>
      </w:pPr>
    </w:p>
    <w:p w:rsidR="00006268" w:rsidRDefault="00006268" w:rsidP="008337AC">
      <w:pPr>
        <w:spacing w:after="240" w:line="240" w:lineRule="auto"/>
        <w:rPr>
          <w:rFonts w:ascii="Times New Roman" w:eastAsia="Times New Roman" w:hAnsi="Times New Roman" w:cs="Times New Roman"/>
          <w:sz w:val="24"/>
          <w:szCs w:val="24"/>
          <w:lang w:eastAsia="pl-PL"/>
        </w:rPr>
      </w:pPr>
    </w:p>
    <w:p w:rsidR="00006268" w:rsidRDefault="00006268" w:rsidP="008337AC">
      <w:pPr>
        <w:spacing w:after="240" w:line="240" w:lineRule="auto"/>
        <w:rPr>
          <w:rFonts w:ascii="Times New Roman" w:eastAsia="Times New Roman" w:hAnsi="Times New Roman" w:cs="Times New Roman"/>
          <w:sz w:val="24"/>
          <w:szCs w:val="24"/>
          <w:lang w:eastAsia="pl-PL"/>
        </w:rPr>
      </w:pPr>
    </w:p>
    <w:p w:rsidR="00006268" w:rsidRDefault="00006268" w:rsidP="008337AC">
      <w:pPr>
        <w:spacing w:after="240" w:line="240" w:lineRule="auto"/>
        <w:rPr>
          <w:rFonts w:ascii="Times New Roman" w:eastAsia="Times New Roman" w:hAnsi="Times New Roman" w:cs="Times New Roman"/>
          <w:sz w:val="24"/>
          <w:szCs w:val="24"/>
          <w:lang w:eastAsia="pl-PL"/>
        </w:rPr>
      </w:pPr>
    </w:p>
    <w:p w:rsidR="00006268" w:rsidRDefault="00006268" w:rsidP="008337AC">
      <w:pPr>
        <w:spacing w:after="240" w:line="240" w:lineRule="auto"/>
        <w:rPr>
          <w:rFonts w:ascii="Times New Roman" w:eastAsia="Times New Roman" w:hAnsi="Times New Roman" w:cs="Times New Roman"/>
          <w:sz w:val="24"/>
          <w:szCs w:val="24"/>
          <w:lang w:eastAsia="pl-PL"/>
        </w:rPr>
      </w:pPr>
    </w:p>
    <w:p w:rsidR="00006268" w:rsidRDefault="00006268" w:rsidP="008337AC">
      <w:pPr>
        <w:spacing w:after="240" w:line="240" w:lineRule="auto"/>
        <w:rPr>
          <w:rFonts w:ascii="Times New Roman" w:eastAsia="Times New Roman" w:hAnsi="Times New Roman" w:cs="Times New Roman"/>
          <w:sz w:val="24"/>
          <w:szCs w:val="24"/>
          <w:lang w:eastAsia="pl-PL"/>
        </w:rPr>
      </w:pPr>
    </w:p>
    <w:p w:rsidR="00006268" w:rsidRDefault="00006268" w:rsidP="008337AC">
      <w:pPr>
        <w:spacing w:after="240" w:line="240" w:lineRule="auto"/>
        <w:rPr>
          <w:rFonts w:ascii="Times New Roman" w:eastAsia="Times New Roman" w:hAnsi="Times New Roman" w:cs="Times New Roman"/>
          <w:sz w:val="24"/>
          <w:szCs w:val="24"/>
          <w:lang w:eastAsia="pl-PL"/>
        </w:rPr>
      </w:pPr>
    </w:p>
    <w:p w:rsidR="00006268" w:rsidRPr="008337AC" w:rsidRDefault="00006268" w:rsidP="008337A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337AC" w:rsidRPr="008337AC" w:rsidTr="008337AC">
        <w:trPr>
          <w:tblCellSpacing w:w="15" w:type="dxa"/>
        </w:trPr>
        <w:tc>
          <w:tcPr>
            <w:tcW w:w="0" w:type="auto"/>
            <w:vAlign w:val="center"/>
            <w:hideMark/>
          </w:tcPr>
          <w:p w:rsidR="008337AC" w:rsidRPr="008337AC" w:rsidRDefault="008337AC" w:rsidP="008337AC">
            <w:pPr>
              <w:spacing w:after="240" w:line="240" w:lineRule="auto"/>
              <w:rPr>
                <w:rFonts w:ascii="Times New Roman" w:eastAsia="Times New Roman" w:hAnsi="Times New Roman" w:cs="Times New Roman"/>
                <w:sz w:val="24"/>
                <w:szCs w:val="24"/>
                <w:lang w:eastAsia="pl-PL"/>
              </w:rPr>
            </w:pPr>
          </w:p>
        </w:tc>
      </w:tr>
    </w:tbl>
    <w:p w:rsidR="008337AC" w:rsidRPr="008337AC" w:rsidRDefault="008337AC" w:rsidP="00006268">
      <w:pPr>
        <w:pBdr>
          <w:top w:val="single" w:sz="6" w:space="1" w:color="auto"/>
        </w:pBdr>
        <w:spacing w:after="0" w:line="240" w:lineRule="auto"/>
        <w:rPr>
          <w:rFonts w:ascii="Arial" w:eastAsia="Times New Roman" w:hAnsi="Arial" w:cs="Arial"/>
          <w:vanish/>
          <w:sz w:val="16"/>
          <w:szCs w:val="16"/>
          <w:lang w:eastAsia="pl-PL"/>
        </w:rPr>
      </w:pPr>
      <w:r w:rsidRPr="008337AC">
        <w:rPr>
          <w:rFonts w:ascii="Arial" w:eastAsia="Times New Roman" w:hAnsi="Arial" w:cs="Arial"/>
          <w:vanish/>
          <w:sz w:val="16"/>
          <w:szCs w:val="16"/>
          <w:lang w:eastAsia="pl-PL"/>
        </w:rPr>
        <w:t>Dół formularza</w:t>
      </w:r>
    </w:p>
    <w:p w:rsidR="008337AC" w:rsidRPr="008337AC" w:rsidRDefault="008337AC" w:rsidP="008337AC">
      <w:pPr>
        <w:pBdr>
          <w:bottom w:val="single" w:sz="6" w:space="1" w:color="auto"/>
        </w:pBdr>
        <w:spacing w:after="0" w:line="240" w:lineRule="auto"/>
        <w:jc w:val="center"/>
        <w:rPr>
          <w:rFonts w:ascii="Arial" w:eastAsia="Times New Roman" w:hAnsi="Arial" w:cs="Arial"/>
          <w:vanish/>
          <w:sz w:val="16"/>
          <w:szCs w:val="16"/>
          <w:lang w:eastAsia="pl-PL"/>
        </w:rPr>
      </w:pPr>
      <w:r w:rsidRPr="008337AC">
        <w:rPr>
          <w:rFonts w:ascii="Arial" w:eastAsia="Times New Roman" w:hAnsi="Arial" w:cs="Arial"/>
          <w:vanish/>
          <w:sz w:val="16"/>
          <w:szCs w:val="16"/>
          <w:lang w:eastAsia="pl-PL"/>
        </w:rPr>
        <w:t>Początek formularza</w:t>
      </w:r>
    </w:p>
    <w:p w:rsidR="008337AC" w:rsidRPr="008337AC" w:rsidRDefault="008337AC" w:rsidP="008337AC">
      <w:pPr>
        <w:pBdr>
          <w:top w:val="single" w:sz="6" w:space="1" w:color="auto"/>
        </w:pBdr>
        <w:spacing w:after="0" w:line="240" w:lineRule="auto"/>
        <w:jc w:val="center"/>
        <w:rPr>
          <w:rFonts w:ascii="Arial" w:eastAsia="Times New Roman" w:hAnsi="Arial" w:cs="Arial"/>
          <w:vanish/>
          <w:sz w:val="16"/>
          <w:szCs w:val="16"/>
          <w:lang w:eastAsia="pl-PL"/>
        </w:rPr>
      </w:pPr>
      <w:r w:rsidRPr="008337AC">
        <w:rPr>
          <w:rFonts w:ascii="Arial" w:eastAsia="Times New Roman" w:hAnsi="Arial" w:cs="Arial"/>
          <w:vanish/>
          <w:sz w:val="16"/>
          <w:szCs w:val="16"/>
          <w:lang w:eastAsia="pl-PL"/>
        </w:rPr>
        <w:t>Dół formularza</w:t>
      </w:r>
    </w:p>
    <w:p w:rsidR="00094985" w:rsidRDefault="00094985"/>
    <w:sectPr w:rsidR="00094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AC"/>
    <w:rsid w:val="00006268"/>
    <w:rsid w:val="00094985"/>
    <w:rsid w:val="00833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55FF"/>
  <w15:chartTrackingRefBased/>
  <w15:docId w15:val="{62C58566-1A3B-4012-B0DE-55BA2FDB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99184">
      <w:bodyDiv w:val="1"/>
      <w:marLeft w:val="0"/>
      <w:marRight w:val="0"/>
      <w:marTop w:val="0"/>
      <w:marBottom w:val="0"/>
      <w:divBdr>
        <w:top w:val="none" w:sz="0" w:space="0" w:color="auto"/>
        <w:left w:val="none" w:sz="0" w:space="0" w:color="auto"/>
        <w:bottom w:val="none" w:sz="0" w:space="0" w:color="auto"/>
        <w:right w:val="none" w:sz="0" w:space="0" w:color="auto"/>
      </w:divBdr>
      <w:divsChild>
        <w:div w:id="2035499017">
          <w:marLeft w:val="0"/>
          <w:marRight w:val="0"/>
          <w:marTop w:val="0"/>
          <w:marBottom w:val="0"/>
          <w:divBdr>
            <w:top w:val="none" w:sz="0" w:space="0" w:color="auto"/>
            <w:left w:val="none" w:sz="0" w:space="0" w:color="auto"/>
            <w:bottom w:val="none" w:sz="0" w:space="0" w:color="auto"/>
            <w:right w:val="none" w:sz="0" w:space="0" w:color="auto"/>
          </w:divBdr>
          <w:divsChild>
            <w:div w:id="785346220">
              <w:marLeft w:val="0"/>
              <w:marRight w:val="0"/>
              <w:marTop w:val="0"/>
              <w:marBottom w:val="0"/>
              <w:divBdr>
                <w:top w:val="none" w:sz="0" w:space="0" w:color="auto"/>
                <w:left w:val="none" w:sz="0" w:space="0" w:color="auto"/>
                <w:bottom w:val="none" w:sz="0" w:space="0" w:color="auto"/>
                <w:right w:val="none" w:sz="0" w:space="0" w:color="auto"/>
              </w:divBdr>
              <w:divsChild>
                <w:div w:id="1672219849">
                  <w:marLeft w:val="0"/>
                  <w:marRight w:val="0"/>
                  <w:marTop w:val="0"/>
                  <w:marBottom w:val="0"/>
                  <w:divBdr>
                    <w:top w:val="none" w:sz="0" w:space="0" w:color="auto"/>
                    <w:left w:val="none" w:sz="0" w:space="0" w:color="auto"/>
                    <w:bottom w:val="none" w:sz="0" w:space="0" w:color="auto"/>
                    <w:right w:val="none" w:sz="0" w:space="0" w:color="auto"/>
                  </w:divBdr>
                </w:div>
                <w:div w:id="378821626">
                  <w:marLeft w:val="0"/>
                  <w:marRight w:val="0"/>
                  <w:marTop w:val="0"/>
                  <w:marBottom w:val="0"/>
                  <w:divBdr>
                    <w:top w:val="none" w:sz="0" w:space="0" w:color="auto"/>
                    <w:left w:val="none" w:sz="0" w:space="0" w:color="auto"/>
                    <w:bottom w:val="none" w:sz="0" w:space="0" w:color="auto"/>
                    <w:right w:val="none" w:sz="0" w:space="0" w:color="auto"/>
                  </w:divBdr>
                </w:div>
                <w:div w:id="610867699">
                  <w:marLeft w:val="0"/>
                  <w:marRight w:val="0"/>
                  <w:marTop w:val="0"/>
                  <w:marBottom w:val="0"/>
                  <w:divBdr>
                    <w:top w:val="none" w:sz="0" w:space="0" w:color="auto"/>
                    <w:left w:val="none" w:sz="0" w:space="0" w:color="auto"/>
                    <w:bottom w:val="none" w:sz="0" w:space="0" w:color="auto"/>
                    <w:right w:val="none" w:sz="0" w:space="0" w:color="auto"/>
                  </w:divBdr>
                  <w:divsChild>
                    <w:div w:id="732584840">
                      <w:marLeft w:val="0"/>
                      <w:marRight w:val="0"/>
                      <w:marTop w:val="0"/>
                      <w:marBottom w:val="0"/>
                      <w:divBdr>
                        <w:top w:val="none" w:sz="0" w:space="0" w:color="auto"/>
                        <w:left w:val="none" w:sz="0" w:space="0" w:color="auto"/>
                        <w:bottom w:val="none" w:sz="0" w:space="0" w:color="auto"/>
                        <w:right w:val="none" w:sz="0" w:space="0" w:color="auto"/>
                      </w:divBdr>
                    </w:div>
                  </w:divsChild>
                </w:div>
                <w:div w:id="1631477558">
                  <w:marLeft w:val="0"/>
                  <w:marRight w:val="0"/>
                  <w:marTop w:val="0"/>
                  <w:marBottom w:val="0"/>
                  <w:divBdr>
                    <w:top w:val="none" w:sz="0" w:space="0" w:color="auto"/>
                    <w:left w:val="none" w:sz="0" w:space="0" w:color="auto"/>
                    <w:bottom w:val="none" w:sz="0" w:space="0" w:color="auto"/>
                    <w:right w:val="none" w:sz="0" w:space="0" w:color="auto"/>
                  </w:divBdr>
                  <w:divsChild>
                    <w:div w:id="24255886">
                      <w:marLeft w:val="0"/>
                      <w:marRight w:val="0"/>
                      <w:marTop w:val="0"/>
                      <w:marBottom w:val="0"/>
                      <w:divBdr>
                        <w:top w:val="none" w:sz="0" w:space="0" w:color="auto"/>
                        <w:left w:val="none" w:sz="0" w:space="0" w:color="auto"/>
                        <w:bottom w:val="none" w:sz="0" w:space="0" w:color="auto"/>
                        <w:right w:val="none" w:sz="0" w:space="0" w:color="auto"/>
                      </w:divBdr>
                    </w:div>
                  </w:divsChild>
                </w:div>
                <w:div w:id="574121582">
                  <w:marLeft w:val="0"/>
                  <w:marRight w:val="0"/>
                  <w:marTop w:val="0"/>
                  <w:marBottom w:val="0"/>
                  <w:divBdr>
                    <w:top w:val="none" w:sz="0" w:space="0" w:color="auto"/>
                    <w:left w:val="none" w:sz="0" w:space="0" w:color="auto"/>
                    <w:bottom w:val="none" w:sz="0" w:space="0" w:color="auto"/>
                    <w:right w:val="none" w:sz="0" w:space="0" w:color="auto"/>
                  </w:divBdr>
                  <w:divsChild>
                    <w:div w:id="773718134">
                      <w:marLeft w:val="0"/>
                      <w:marRight w:val="0"/>
                      <w:marTop w:val="0"/>
                      <w:marBottom w:val="0"/>
                      <w:divBdr>
                        <w:top w:val="none" w:sz="0" w:space="0" w:color="auto"/>
                        <w:left w:val="none" w:sz="0" w:space="0" w:color="auto"/>
                        <w:bottom w:val="none" w:sz="0" w:space="0" w:color="auto"/>
                        <w:right w:val="none" w:sz="0" w:space="0" w:color="auto"/>
                      </w:divBdr>
                    </w:div>
                    <w:div w:id="695884062">
                      <w:marLeft w:val="0"/>
                      <w:marRight w:val="0"/>
                      <w:marTop w:val="0"/>
                      <w:marBottom w:val="0"/>
                      <w:divBdr>
                        <w:top w:val="none" w:sz="0" w:space="0" w:color="auto"/>
                        <w:left w:val="none" w:sz="0" w:space="0" w:color="auto"/>
                        <w:bottom w:val="none" w:sz="0" w:space="0" w:color="auto"/>
                        <w:right w:val="none" w:sz="0" w:space="0" w:color="auto"/>
                      </w:divBdr>
                    </w:div>
                    <w:div w:id="2102993909">
                      <w:marLeft w:val="0"/>
                      <w:marRight w:val="0"/>
                      <w:marTop w:val="0"/>
                      <w:marBottom w:val="0"/>
                      <w:divBdr>
                        <w:top w:val="none" w:sz="0" w:space="0" w:color="auto"/>
                        <w:left w:val="none" w:sz="0" w:space="0" w:color="auto"/>
                        <w:bottom w:val="none" w:sz="0" w:space="0" w:color="auto"/>
                        <w:right w:val="none" w:sz="0" w:space="0" w:color="auto"/>
                      </w:divBdr>
                    </w:div>
                    <w:div w:id="1959137909">
                      <w:marLeft w:val="0"/>
                      <w:marRight w:val="0"/>
                      <w:marTop w:val="0"/>
                      <w:marBottom w:val="0"/>
                      <w:divBdr>
                        <w:top w:val="none" w:sz="0" w:space="0" w:color="auto"/>
                        <w:left w:val="none" w:sz="0" w:space="0" w:color="auto"/>
                        <w:bottom w:val="none" w:sz="0" w:space="0" w:color="auto"/>
                        <w:right w:val="none" w:sz="0" w:space="0" w:color="auto"/>
                      </w:divBdr>
                    </w:div>
                  </w:divsChild>
                </w:div>
                <w:div w:id="562180929">
                  <w:marLeft w:val="0"/>
                  <w:marRight w:val="0"/>
                  <w:marTop w:val="0"/>
                  <w:marBottom w:val="0"/>
                  <w:divBdr>
                    <w:top w:val="none" w:sz="0" w:space="0" w:color="auto"/>
                    <w:left w:val="none" w:sz="0" w:space="0" w:color="auto"/>
                    <w:bottom w:val="none" w:sz="0" w:space="0" w:color="auto"/>
                    <w:right w:val="none" w:sz="0" w:space="0" w:color="auto"/>
                  </w:divBdr>
                  <w:divsChild>
                    <w:div w:id="533929048">
                      <w:marLeft w:val="0"/>
                      <w:marRight w:val="0"/>
                      <w:marTop w:val="0"/>
                      <w:marBottom w:val="0"/>
                      <w:divBdr>
                        <w:top w:val="none" w:sz="0" w:space="0" w:color="auto"/>
                        <w:left w:val="none" w:sz="0" w:space="0" w:color="auto"/>
                        <w:bottom w:val="none" w:sz="0" w:space="0" w:color="auto"/>
                        <w:right w:val="none" w:sz="0" w:space="0" w:color="auto"/>
                      </w:divBdr>
                    </w:div>
                    <w:div w:id="2036075552">
                      <w:marLeft w:val="0"/>
                      <w:marRight w:val="0"/>
                      <w:marTop w:val="0"/>
                      <w:marBottom w:val="0"/>
                      <w:divBdr>
                        <w:top w:val="none" w:sz="0" w:space="0" w:color="auto"/>
                        <w:left w:val="none" w:sz="0" w:space="0" w:color="auto"/>
                        <w:bottom w:val="none" w:sz="0" w:space="0" w:color="auto"/>
                        <w:right w:val="none" w:sz="0" w:space="0" w:color="auto"/>
                      </w:divBdr>
                    </w:div>
                    <w:div w:id="1094666355">
                      <w:marLeft w:val="0"/>
                      <w:marRight w:val="0"/>
                      <w:marTop w:val="0"/>
                      <w:marBottom w:val="0"/>
                      <w:divBdr>
                        <w:top w:val="none" w:sz="0" w:space="0" w:color="auto"/>
                        <w:left w:val="none" w:sz="0" w:space="0" w:color="auto"/>
                        <w:bottom w:val="none" w:sz="0" w:space="0" w:color="auto"/>
                        <w:right w:val="none" w:sz="0" w:space="0" w:color="auto"/>
                      </w:divBdr>
                    </w:div>
                    <w:div w:id="2069456141">
                      <w:marLeft w:val="0"/>
                      <w:marRight w:val="0"/>
                      <w:marTop w:val="0"/>
                      <w:marBottom w:val="0"/>
                      <w:divBdr>
                        <w:top w:val="none" w:sz="0" w:space="0" w:color="auto"/>
                        <w:left w:val="none" w:sz="0" w:space="0" w:color="auto"/>
                        <w:bottom w:val="none" w:sz="0" w:space="0" w:color="auto"/>
                        <w:right w:val="none" w:sz="0" w:space="0" w:color="auto"/>
                      </w:divBdr>
                    </w:div>
                    <w:div w:id="1140154864">
                      <w:marLeft w:val="0"/>
                      <w:marRight w:val="0"/>
                      <w:marTop w:val="0"/>
                      <w:marBottom w:val="0"/>
                      <w:divBdr>
                        <w:top w:val="none" w:sz="0" w:space="0" w:color="auto"/>
                        <w:left w:val="none" w:sz="0" w:space="0" w:color="auto"/>
                        <w:bottom w:val="none" w:sz="0" w:space="0" w:color="auto"/>
                        <w:right w:val="none" w:sz="0" w:space="0" w:color="auto"/>
                      </w:divBdr>
                    </w:div>
                    <w:div w:id="1430932815">
                      <w:marLeft w:val="0"/>
                      <w:marRight w:val="0"/>
                      <w:marTop w:val="0"/>
                      <w:marBottom w:val="0"/>
                      <w:divBdr>
                        <w:top w:val="none" w:sz="0" w:space="0" w:color="auto"/>
                        <w:left w:val="none" w:sz="0" w:space="0" w:color="auto"/>
                        <w:bottom w:val="none" w:sz="0" w:space="0" w:color="auto"/>
                        <w:right w:val="none" w:sz="0" w:space="0" w:color="auto"/>
                      </w:divBdr>
                    </w:div>
                    <w:div w:id="1578435775">
                      <w:marLeft w:val="0"/>
                      <w:marRight w:val="0"/>
                      <w:marTop w:val="0"/>
                      <w:marBottom w:val="0"/>
                      <w:divBdr>
                        <w:top w:val="none" w:sz="0" w:space="0" w:color="auto"/>
                        <w:left w:val="none" w:sz="0" w:space="0" w:color="auto"/>
                        <w:bottom w:val="none" w:sz="0" w:space="0" w:color="auto"/>
                        <w:right w:val="none" w:sz="0" w:space="0" w:color="auto"/>
                      </w:divBdr>
                    </w:div>
                  </w:divsChild>
                </w:div>
                <w:div w:id="1580166050">
                  <w:marLeft w:val="0"/>
                  <w:marRight w:val="0"/>
                  <w:marTop w:val="0"/>
                  <w:marBottom w:val="0"/>
                  <w:divBdr>
                    <w:top w:val="none" w:sz="0" w:space="0" w:color="auto"/>
                    <w:left w:val="none" w:sz="0" w:space="0" w:color="auto"/>
                    <w:bottom w:val="none" w:sz="0" w:space="0" w:color="auto"/>
                    <w:right w:val="none" w:sz="0" w:space="0" w:color="auto"/>
                  </w:divBdr>
                  <w:divsChild>
                    <w:div w:id="1584797690">
                      <w:marLeft w:val="0"/>
                      <w:marRight w:val="0"/>
                      <w:marTop w:val="0"/>
                      <w:marBottom w:val="0"/>
                      <w:divBdr>
                        <w:top w:val="none" w:sz="0" w:space="0" w:color="auto"/>
                        <w:left w:val="none" w:sz="0" w:space="0" w:color="auto"/>
                        <w:bottom w:val="none" w:sz="0" w:space="0" w:color="auto"/>
                        <w:right w:val="none" w:sz="0" w:space="0" w:color="auto"/>
                      </w:divBdr>
                    </w:div>
                    <w:div w:id="1540698948">
                      <w:marLeft w:val="0"/>
                      <w:marRight w:val="0"/>
                      <w:marTop w:val="0"/>
                      <w:marBottom w:val="0"/>
                      <w:divBdr>
                        <w:top w:val="none" w:sz="0" w:space="0" w:color="auto"/>
                        <w:left w:val="none" w:sz="0" w:space="0" w:color="auto"/>
                        <w:bottom w:val="none" w:sz="0" w:space="0" w:color="auto"/>
                        <w:right w:val="none" w:sz="0" w:space="0" w:color="auto"/>
                      </w:divBdr>
                    </w:div>
                  </w:divsChild>
                </w:div>
                <w:div w:id="1148133120">
                  <w:marLeft w:val="0"/>
                  <w:marRight w:val="0"/>
                  <w:marTop w:val="0"/>
                  <w:marBottom w:val="0"/>
                  <w:divBdr>
                    <w:top w:val="none" w:sz="0" w:space="0" w:color="auto"/>
                    <w:left w:val="none" w:sz="0" w:space="0" w:color="auto"/>
                    <w:bottom w:val="none" w:sz="0" w:space="0" w:color="auto"/>
                    <w:right w:val="none" w:sz="0" w:space="0" w:color="auto"/>
                  </w:divBdr>
                  <w:divsChild>
                    <w:div w:id="1045721129">
                      <w:marLeft w:val="0"/>
                      <w:marRight w:val="0"/>
                      <w:marTop w:val="0"/>
                      <w:marBottom w:val="0"/>
                      <w:divBdr>
                        <w:top w:val="none" w:sz="0" w:space="0" w:color="auto"/>
                        <w:left w:val="none" w:sz="0" w:space="0" w:color="auto"/>
                        <w:bottom w:val="none" w:sz="0" w:space="0" w:color="auto"/>
                        <w:right w:val="none" w:sz="0" w:space="0" w:color="auto"/>
                      </w:divBdr>
                    </w:div>
                    <w:div w:id="2037611120">
                      <w:marLeft w:val="0"/>
                      <w:marRight w:val="0"/>
                      <w:marTop w:val="0"/>
                      <w:marBottom w:val="0"/>
                      <w:divBdr>
                        <w:top w:val="none" w:sz="0" w:space="0" w:color="auto"/>
                        <w:left w:val="none" w:sz="0" w:space="0" w:color="auto"/>
                        <w:bottom w:val="none" w:sz="0" w:space="0" w:color="auto"/>
                        <w:right w:val="none" w:sz="0" w:space="0" w:color="auto"/>
                      </w:divBdr>
                    </w:div>
                    <w:div w:id="930045242">
                      <w:marLeft w:val="0"/>
                      <w:marRight w:val="0"/>
                      <w:marTop w:val="0"/>
                      <w:marBottom w:val="0"/>
                      <w:divBdr>
                        <w:top w:val="none" w:sz="0" w:space="0" w:color="auto"/>
                        <w:left w:val="none" w:sz="0" w:space="0" w:color="auto"/>
                        <w:bottom w:val="none" w:sz="0" w:space="0" w:color="auto"/>
                        <w:right w:val="none" w:sz="0" w:space="0" w:color="auto"/>
                      </w:divBdr>
                    </w:div>
                    <w:div w:id="594483204">
                      <w:marLeft w:val="0"/>
                      <w:marRight w:val="0"/>
                      <w:marTop w:val="0"/>
                      <w:marBottom w:val="0"/>
                      <w:divBdr>
                        <w:top w:val="none" w:sz="0" w:space="0" w:color="auto"/>
                        <w:left w:val="none" w:sz="0" w:space="0" w:color="auto"/>
                        <w:bottom w:val="none" w:sz="0" w:space="0" w:color="auto"/>
                        <w:right w:val="none" w:sz="0" w:space="0" w:color="auto"/>
                      </w:divBdr>
                    </w:div>
                    <w:div w:id="1554924597">
                      <w:marLeft w:val="0"/>
                      <w:marRight w:val="0"/>
                      <w:marTop w:val="0"/>
                      <w:marBottom w:val="0"/>
                      <w:divBdr>
                        <w:top w:val="none" w:sz="0" w:space="0" w:color="auto"/>
                        <w:left w:val="none" w:sz="0" w:space="0" w:color="auto"/>
                        <w:bottom w:val="none" w:sz="0" w:space="0" w:color="auto"/>
                        <w:right w:val="none" w:sz="0" w:space="0" w:color="auto"/>
                      </w:divBdr>
                    </w:div>
                  </w:divsChild>
                </w:div>
                <w:div w:id="1389037384">
                  <w:marLeft w:val="0"/>
                  <w:marRight w:val="0"/>
                  <w:marTop w:val="0"/>
                  <w:marBottom w:val="0"/>
                  <w:divBdr>
                    <w:top w:val="none" w:sz="0" w:space="0" w:color="auto"/>
                    <w:left w:val="none" w:sz="0" w:space="0" w:color="auto"/>
                    <w:bottom w:val="none" w:sz="0" w:space="0" w:color="auto"/>
                    <w:right w:val="none" w:sz="0" w:space="0" w:color="auto"/>
                  </w:divBdr>
                  <w:divsChild>
                    <w:div w:id="1132602418">
                      <w:marLeft w:val="0"/>
                      <w:marRight w:val="0"/>
                      <w:marTop w:val="0"/>
                      <w:marBottom w:val="0"/>
                      <w:divBdr>
                        <w:top w:val="none" w:sz="0" w:space="0" w:color="auto"/>
                        <w:left w:val="none" w:sz="0" w:space="0" w:color="auto"/>
                        <w:bottom w:val="none" w:sz="0" w:space="0" w:color="auto"/>
                        <w:right w:val="none" w:sz="0" w:space="0" w:color="auto"/>
                      </w:divBdr>
                    </w:div>
                    <w:div w:id="858466765">
                      <w:marLeft w:val="0"/>
                      <w:marRight w:val="0"/>
                      <w:marTop w:val="0"/>
                      <w:marBottom w:val="0"/>
                      <w:divBdr>
                        <w:top w:val="none" w:sz="0" w:space="0" w:color="auto"/>
                        <w:left w:val="none" w:sz="0" w:space="0" w:color="auto"/>
                        <w:bottom w:val="none" w:sz="0" w:space="0" w:color="auto"/>
                        <w:right w:val="none" w:sz="0" w:space="0" w:color="auto"/>
                      </w:divBdr>
                    </w:div>
                    <w:div w:id="835922242">
                      <w:marLeft w:val="0"/>
                      <w:marRight w:val="0"/>
                      <w:marTop w:val="0"/>
                      <w:marBottom w:val="0"/>
                      <w:divBdr>
                        <w:top w:val="none" w:sz="0" w:space="0" w:color="auto"/>
                        <w:left w:val="none" w:sz="0" w:space="0" w:color="auto"/>
                        <w:bottom w:val="none" w:sz="0" w:space="0" w:color="auto"/>
                        <w:right w:val="none" w:sz="0" w:space="0" w:color="auto"/>
                      </w:divBdr>
                    </w:div>
                    <w:div w:id="1366172290">
                      <w:marLeft w:val="0"/>
                      <w:marRight w:val="0"/>
                      <w:marTop w:val="0"/>
                      <w:marBottom w:val="0"/>
                      <w:divBdr>
                        <w:top w:val="none" w:sz="0" w:space="0" w:color="auto"/>
                        <w:left w:val="none" w:sz="0" w:space="0" w:color="auto"/>
                        <w:bottom w:val="none" w:sz="0" w:space="0" w:color="auto"/>
                        <w:right w:val="none" w:sz="0" w:space="0" w:color="auto"/>
                      </w:divBdr>
                    </w:div>
                    <w:div w:id="1773936299">
                      <w:marLeft w:val="0"/>
                      <w:marRight w:val="0"/>
                      <w:marTop w:val="0"/>
                      <w:marBottom w:val="0"/>
                      <w:divBdr>
                        <w:top w:val="none" w:sz="0" w:space="0" w:color="auto"/>
                        <w:left w:val="none" w:sz="0" w:space="0" w:color="auto"/>
                        <w:bottom w:val="none" w:sz="0" w:space="0" w:color="auto"/>
                        <w:right w:val="none" w:sz="0" w:space="0" w:color="auto"/>
                      </w:divBdr>
                    </w:div>
                    <w:div w:id="84230958">
                      <w:marLeft w:val="0"/>
                      <w:marRight w:val="0"/>
                      <w:marTop w:val="0"/>
                      <w:marBottom w:val="0"/>
                      <w:divBdr>
                        <w:top w:val="none" w:sz="0" w:space="0" w:color="auto"/>
                        <w:left w:val="none" w:sz="0" w:space="0" w:color="auto"/>
                        <w:bottom w:val="none" w:sz="0" w:space="0" w:color="auto"/>
                        <w:right w:val="none" w:sz="0" w:space="0" w:color="auto"/>
                      </w:divBdr>
                    </w:div>
                    <w:div w:id="1736968388">
                      <w:marLeft w:val="0"/>
                      <w:marRight w:val="0"/>
                      <w:marTop w:val="0"/>
                      <w:marBottom w:val="0"/>
                      <w:divBdr>
                        <w:top w:val="none" w:sz="0" w:space="0" w:color="auto"/>
                        <w:left w:val="none" w:sz="0" w:space="0" w:color="auto"/>
                        <w:bottom w:val="none" w:sz="0" w:space="0" w:color="auto"/>
                        <w:right w:val="none" w:sz="0" w:space="0" w:color="auto"/>
                      </w:divBdr>
                    </w:div>
                    <w:div w:id="1705206953">
                      <w:marLeft w:val="0"/>
                      <w:marRight w:val="0"/>
                      <w:marTop w:val="0"/>
                      <w:marBottom w:val="0"/>
                      <w:divBdr>
                        <w:top w:val="none" w:sz="0" w:space="0" w:color="auto"/>
                        <w:left w:val="none" w:sz="0" w:space="0" w:color="auto"/>
                        <w:bottom w:val="none" w:sz="0" w:space="0" w:color="auto"/>
                        <w:right w:val="none" w:sz="0" w:space="0" w:color="auto"/>
                      </w:divBdr>
                    </w:div>
                  </w:divsChild>
                </w:div>
                <w:div w:id="16386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5969</Words>
  <Characters>35815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Domagała</dc:creator>
  <cp:keywords/>
  <dc:description/>
  <cp:lastModifiedBy>Marta Domagała</cp:lastModifiedBy>
  <cp:revision>3</cp:revision>
  <dcterms:created xsi:type="dcterms:W3CDTF">2018-07-25T10:58:00Z</dcterms:created>
  <dcterms:modified xsi:type="dcterms:W3CDTF">2018-07-25T11:02:00Z</dcterms:modified>
</cp:coreProperties>
</file>