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BA" w:rsidRPr="00DB62BA" w:rsidRDefault="00DB62BA" w:rsidP="00DB62BA">
      <w:pPr>
        <w:pStyle w:val="Nagwek7"/>
        <w:spacing w:before="0"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B62BA">
        <w:rPr>
          <w:rFonts w:ascii="Times New Roman" w:hAnsi="Times New Roman"/>
          <w:b/>
          <w:sz w:val="36"/>
          <w:szCs w:val="36"/>
        </w:rPr>
        <w:t>Burmistrz Miasta i Gminy Człopa ogłasza</w:t>
      </w:r>
    </w:p>
    <w:p w:rsidR="00DB62BA" w:rsidRPr="00DB62BA" w:rsidRDefault="00DB62BA" w:rsidP="00DB62BA">
      <w:pPr>
        <w:pStyle w:val="Nagwek7"/>
        <w:spacing w:before="0"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B62BA">
        <w:rPr>
          <w:rFonts w:ascii="Times New Roman" w:hAnsi="Times New Roman"/>
          <w:b/>
          <w:sz w:val="36"/>
          <w:szCs w:val="36"/>
        </w:rPr>
        <w:t>przetarg ustny nieograniczony na sprzedaż nieruchomości położonych na terenie Miasta Człopa</w:t>
      </w:r>
    </w:p>
    <w:p w:rsidR="00DB62BA" w:rsidRPr="00DB62BA" w:rsidRDefault="00DB62BA" w:rsidP="00DB62BA">
      <w:pPr>
        <w:jc w:val="center"/>
        <w:rPr>
          <w:b/>
        </w:rPr>
      </w:pPr>
    </w:p>
    <w:p w:rsidR="00DB62BA" w:rsidRDefault="00DB62BA" w:rsidP="00DB62BA"/>
    <w:p w:rsidR="00DB62BA" w:rsidRDefault="00DB62BA" w:rsidP="00DB62BA">
      <w:pPr>
        <w:ind w:left="284" w:hanging="284"/>
        <w:jc w:val="both"/>
        <w:rPr>
          <w:b/>
        </w:rPr>
      </w:pPr>
      <w:r w:rsidRPr="006770FF">
        <w:rPr>
          <w:b/>
        </w:rPr>
        <w:t>1</w:t>
      </w:r>
      <w:r w:rsidRPr="006770FF">
        <w:t xml:space="preserve">. </w:t>
      </w:r>
      <w:r w:rsidRPr="006770FF">
        <w:tab/>
      </w:r>
      <w:r w:rsidRPr="00040832">
        <w:rPr>
          <w:b/>
        </w:rPr>
        <w:t xml:space="preserve">Niezabudowana działka gruntu z możliwością zabudowy mieszkaniowej (istnieje możliwość uzyskania decyzji o warunkach zabudowy), położona przy ulicy Leśnej </w:t>
      </w:r>
      <w:r>
        <w:rPr>
          <w:b/>
        </w:rPr>
        <w:br/>
      </w:r>
      <w:r w:rsidRPr="00040832">
        <w:rPr>
          <w:b/>
        </w:rPr>
        <w:t>w Człopie o numerze geodezyjnym 48/8 i powierzchni 733 m</w:t>
      </w:r>
      <w:r w:rsidRPr="00040832">
        <w:rPr>
          <w:b/>
          <w:vertAlign w:val="superscript"/>
        </w:rPr>
        <w:t>2</w:t>
      </w:r>
      <w:r w:rsidRPr="00040832">
        <w:rPr>
          <w:b/>
        </w:rPr>
        <w:t>.</w:t>
      </w:r>
    </w:p>
    <w:p w:rsidR="00DB62BA" w:rsidRPr="00040832" w:rsidRDefault="00DB62BA" w:rsidP="00DB62BA">
      <w:pPr>
        <w:pStyle w:val="Akapitzlist"/>
        <w:ind w:left="284"/>
        <w:jc w:val="both"/>
        <w:rPr>
          <w:b/>
          <w:sz w:val="10"/>
          <w:szCs w:val="10"/>
        </w:rPr>
      </w:pPr>
    </w:p>
    <w:p w:rsidR="00DB62BA" w:rsidRDefault="00DB62BA" w:rsidP="00DB62BA">
      <w:pPr>
        <w:ind w:left="284"/>
        <w:jc w:val="both"/>
        <w:rPr>
          <w:sz w:val="22"/>
          <w:szCs w:val="22"/>
        </w:rPr>
      </w:pPr>
      <w:r w:rsidRPr="00564B99">
        <w:rPr>
          <w:sz w:val="22"/>
          <w:szCs w:val="22"/>
        </w:rPr>
        <w:t xml:space="preserve">Zgodnie ze Studium Uwarunkowań i Kierunków Zagospodarowania Przestrzennego Gminy Człopa przyjętym Uchwałą nr XL/291/2010 Rady Miejskiej w Człopie z dnia 10 listopada 2010 r. teren powyższej działki został oznaczony symbolem </w:t>
      </w:r>
      <w:r w:rsidRPr="006C20E7">
        <w:rPr>
          <w:b/>
          <w:sz w:val="22"/>
          <w:szCs w:val="22"/>
        </w:rPr>
        <w:t>CZ.MN3</w:t>
      </w:r>
      <w:r w:rsidRPr="00564B99">
        <w:rPr>
          <w:sz w:val="22"/>
          <w:szCs w:val="22"/>
        </w:rPr>
        <w:t xml:space="preserve"> – teren zabudowy </w:t>
      </w:r>
      <w:r>
        <w:rPr>
          <w:sz w:val="22"/>
          <w:szCs w:val="22"/>
        </w:rPr>
        <w:t>mieszkaniowej jedno</w:t>
      </w:r>
      <w:r w:rsidRPr="00564B99">
        <w:rPr>
          <w:sz w:val="22"/>
          <w:szCs w:val="22"/>
        </w:rPr>
        <w:t>rodzinnej</w:t>
      </w:r>
      <w:r>
        <w:rPr>
          <w:sz w:val="22"/>
          <w:szCs w:val="22"/>
        </w:rPr>
        <w:t>, dopuszczalne zachowanie istniejącej zabudowy zagrodowej.</w:t>
      </w:r>
    </w:p>
    <w:p w:rsidR="00DB62BA" w:rsidRDefault="00DB62BA" w:rsidP="00DB62BA">
      <w:pPr>
        <w:ind w:firstLine="284"/>
        <w:jc w:val="both"/>
      </w:pPr>
      <w:r w:rsidRPr="00564B99">
        <w:t>Nieruchomość posiada bezpośredni</w:t>
      </w:r>
      <w:r>
        <w:t xml:space="preserve"> dostęp do </w:t>
      </w:r>
      <w:r w:rsidRPr="00564B99">
        <w:t xml:space="preserve">drogi </w:t>
      </w:r>
      <w:r>
        <w:t>publicznej.</w:t>
      </w:r>
    </w:p>
    <w:p w:rsidR="00DB62BA" w:rsidRPr="00564B99" w:rsidRDefault="00DB62BA" w:rsidP="00DB62BA">
      <w:pPr>
        <w:ind w:left="284"/>
        <w:jc w:val="both"/>
        <w:rPr>
          <w:sz w:val="22"/>
          <w:szCs w:val="22"/>
        </w:rPr>
      </w:pPr>
      <w:r w:rsidRPr="009E4986">
        <w:rPr>
          <w:sz w:val="22"/>
          <w:szCs w:val="22"/>
        </w:rPr>
        <w:t xml:space="preserve">Nieruchomość zapisana jest w księdze wieczystej </w:t>
      </w:r>
      <w:r w:rsidRPr="006C20E7">
        <w:rPr>
          <w:b/>
          <w:sz w:val="22"/>
          <w:szCs w:val="22"/>
        </w:rPr>
        <w:t>KO1W/00018261/0</w:t>
      </w:r>
      <w:r w:rsidRPr="009876E9">
        <w:rPr>
          <w:sz w:val="22"/>
          <w:szCs w:val="22"/>
        </w:rPr>
        <w:t xml:space="preserve"> </w:t>
      </w:r>
      <w:r w:rsidRPr="009E4986">
        <w:rPr>
          <w:sz w:val="22"/>
          <w:szCs w:val="22"/>
        </w:rPr>
        <w:t>prowadzonej przez Sąd</w:t>
      </w:r>
      <w:r w:rsidRPr="00564B99">
        <w:rPr>
          <w:sz w:val="22"/>
          <w:szCs w:val="22"/>
        </w:rPr>
        <w:t xml:space="preserve"> Rejonowy w Wałczu. Nieruchomość nie jest obciążona hipotecznie. Dział III i IV księgi nie wykazują wpisów.</w:t>
      </w:r>
    </w:p>
    <w:p w:rsidR="00DB62BA" w:rsidRPr="009876E9" w:rsidRDefault="00DB62BA" w:rsidP="00DB62BA">
      <w:pPr>
        <w:ind w:left="284" w:hanging="284"/>
        <w:rPr>
          <w:b/>
          <w:color w:val="000000"/>
          <w:sz w:val="10"/>
          <w:szCs w:val="10"/>
        </w:rPr>
      </w:pPr>
    </w:p>
    <w:p w:rsidR="00DB62BA" w:rsidRPr="00040832" w:rsidRDefault="00DB62BA" w:rsidP="00DB62BA">
      <w:pPr>
        <w:ind w:left="284"/>
        <w:rPr>
          <w:b/>
          <w:color w:val="000000"/>
          <w:u w:val="single"/>
        </w:rPr>
      </w:pPr>
      <w:r w:rsidRPr="00040832">
        <w:rPr>
          <w:b/>
          <w:color w:val="000000"/>
          <w:u w:val="single"/>
        </w:rPr>
        <w:t>Cena wywoławcza – 39 000,00 zł</w:t>
      </w:r>
    </w:p>
    <w:p w:rsidR="00DB62BA" w:rsidRDefault="00DB62BA" w:rsidP="00DB62BA">
      <w:pPr>
        <w:ind w:firstLine="284"/>
        <w:rPr>
          <w:b/>
          <w:color w:val="000000"/>
          <w:sz w:val="22"/>
          <w:szCs w:val="22"/>
          <w:u w:val="single"/>
        </w:rPr>
      </w:pPr>
    </w:p>
    <w:p w:rsidR="00DB62BA" w:rsidRDefault="00DB62BA" w:rsidP="00DB62BA">
      <w:pPr>
        <w:ind w:firstLine="284"/>
        <w:rPr>
          <w:b/>
          <w:color w:val="000000"/>
          <w:sz w:val="22"/>
          <w:szCs w:val="22"/>
          <w:u w:val="single"/>
        </w:rPr>
      </w:pPr>
    </w:p>
    <w:p w:rsidR="00DB62BA" w:rsidRPr="00D10702" w:rsidRDefault="00DB62BA" w:rsidP="00DB6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29 sierpnia </w:t>
      </w:r>
      <w:r w:rsidRPr="00D107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D10702">
        <w:rPr>
          <w:b/>
          <w:sz w:val="28"/>
          <w:szCs w:val="28"/>
        </w:rPr>
        <w:t xml:space="preserve"> r. (</w:t>
      </w:r>
      <w:r>
        <w:rPr>
          <w:b/>
          <w:sz w:val="28"/>
          <w:szCs w:val="28"/>
        </w:rPr>
        <w:t xml:space="preserve">poniedziałek) </w:t>
      </w:r>
      <w:r>
        <w:rPr>
          <w:b/>
          <w:sz w:val="28"/>
          <w:szCs w:val="28"/>
        </w:rPr>
        <w:br/>
        <w:t xml:space="preserve">o godz. 9.00 </w:t>
      </w:r>
      <w:r w:rsidRPr="00D10702">
        <w:rPr>
          <w:b/>
          <w:sz w:val="28"/>
          <w:szCs w:val="28"/>
        </w:rPr>
        <w:t>w sali nr 19 w Urzędzie Miasta i Gminy Człopa.</w:t>
      </w:r>
    </w:p>
    <w:p w:rsidR="00DB62BA" w:rsidRDefault="00DB62BA" w:rsidP="00DB62BA">
      <w:pPr>
        <w:ind w:left="708"/>
        <w:jc w:val="center"/>
        <w:rPr>
          <w:b/>
          <w:sz w:val="16"/>
          <w:szCs w:val="16"/>
        </w:rPr>
      </w:pPr>
    </w:p>
    <w:p w:rsidR="00DB62BA" w:rsidRPr="006770FF" w:rsidRDefault="00DB62BA" w:rsidP="00DB62BA">
      <w:pPr>
        <w:ind w:left="708"/>
        <w:jc w:val="center"/>
        <w:rPr>
          <w:b/>
          <w:sz w:val="16"/>
          <w:szCs w:val="16"/>
        </w:rPr>
      </w:pPr>
    </w:p>
    <w:p w:rsidR="00DB62BA" w:rsidRDefault="00DB62BA" w:rsidP="00DB62BA">
      <w:pPr>
        <w:jc w:val="center"/>
        <w:rPr>
          <w:b/>
        </w:rPr>
      </w:pPr>
      <w:r w:rsidRPr="00D10702">
        <w:rPr>
          <w:b/>
        </w:rPr>
        <w:t xml:space="preserve">Warunkiem uczestnictwa w przetargu jest wpłacenie  </w:t>
      </w:r>
      <w:r w:rsidRPr="00D10702">
        <w:rPr>
          <w:b/>
          <w:u w:val="single"/>
        </w:rPr>
        <w:t>wadium w wysokoś</w:t>
      </w:r>
      <w:r>
        <w:rPr>
          <w:b/>
          <w:u w:val="single"/>
        </w:rPr>
        <w:t xml:space="preserve">ci  10% ceny wywoławczej </w:t>
      </w:r>
      <w:r w:rsidRPr="00D10702">
        <w:rPr>
          <w:b/>
          <w:u w:val="single"/>
        </w:rPr>
        <w:t xml:space="preserve">do dnia </w:t>
      </w:r>
      <w:r>
        <w:rPr>
          <w:b/>
          <w:u w:val="single"/>
        </w:rPr>
        <w:t xml:space="preserve">25 sierpnia 2011 </w:t>
      </w:r>
      <w:r w:rsidRPr="00D10702">
        <w:rPr>
          <w:b/>
          <w:u w:val="single"/>
        </w:rPr>
        <w:t>r.</w:t>
      </w:r>
      <w:r w:rsidRPr="00D10702">
        <w:rPr>
          <w:b/>
        </w:rPr>
        <w:t xml:space="preserve"> </w:t>
      </w:r>
      <w:r>
        <w:rPr>
          <w:b/>
        </w:rPr>
        <w:t xml:space="preserve">do godz. 12.00 </w:t>
      </w:r>
      <w:r w:rsidRPr="00D10702">
        <w:rPr>
          <w:b/>
        </w:rPr>
        <w:t xml:space="preserve">na konto Urzędu Miasta </w:t>
      </w:r>
      <w:r>
        <w:rPr>
          <w:b/>
        </w:rPr>
        <w:br/>
      </w:r>
      <w:r w:rsidRPr="00D10702">
        <w:rPr>
          <w:b/>
        </w:rPr>
        <w:t>i Gminy w Człopie: Spółdzielczy Ba</w:t>
      </w:r>
      <w:r>
        <w:rPr>
          <w:b/>
        </w:rPr>
        <w:t xml:space="preserve">nk Ludowy w Zakrzewie O/Człopa </w:t>
      </w:r>
      <w:r>
        <w:rPr>
          <w:b/>
        </w:rPr>
        <w:br/>
      </w:r>
      <w:r w:rsidRPr="00D10702">
        <w:rPr>
          <w:b/>
        </w:rPr>
        <w:t>nr 22 8944 0003 3900 3883 2000 0030.</w:t>
      </w:r>
    </w:p>
    <w:p w:rsidR="00DB62BA" w:rsidRPr="00450959" w:rsidRDefault="00DB62BA" w:rsidP="00DB62BA">
      <w:pPr>
        <w:jc w:val="center"/>
      </w:pPr>
      <w:r>
        <w:t>W dniu 25 sierpnia</w:t>
      </w:r>
      <w:r w:rsidRPr="00444DAE">
        <w:t xml:space="preserve"> 20</w:t>
      </w:r>
      <w:r>
        <w:t>11</w:t>
      </w:r>
      <w:r w:rsidRPr="00444DAE">
        <w:t xml:space="preserve"> r. wadium musi zostać zaksięgowane na koncie urzędu.</w:t>
      </w:r>
    </w:p>
    <w:p w:rsidR="00DB62BA" w:rsidRPr="00E640AE" w:rsidRDefault="00DB62BA" w:rsidP="00DB62BA">
      <w:pPr>
        <w:jc w:val="center"/>
        <w:rPr>
          <w:b/>
        </w:rPr>
      </w:pPr>
    </w:p>
    <w:p w:rsidR="00DB62BA" w:rsidRDefault="00DB62BA" w:rsidP="00DB62BA">
      <w:pPr>
        <w:tabs>
          <w:tab w:val="left" w:pos="540"/>
          <w:tab w:val="left" w:pos="720"/>
          <w:tab w:val="left" w:pos="900"/>
        </w:tabs>
        <w:jc w:val="center"/>
      </w:pPr>
      <w:r w:rsidRPr="00E640AE">
        <w:t>Wadium wpłacone przez oferenta, który wygra przetarg zostanie zaliczone na poczet ceny nabycia, a w przypadku uchylenia się przez tą osobę od za</w:t>
      </w:r>
      <w:r>
        <w:t xml:space="preserve">warcia umowy wadium przepada na </w:t>
      </w:r>
      <w:r w:rsidRPr="00E640AE">
        <w:t>rzecz sprzedającego.</w:t>
      </w:r>
    </w:p>
    <w:p w:rsidR="00DB62BA" w:rsidRPr="00367A2F" w:rsidRDefault="00DB62BA" w:rsidP="00DB62BA">
      <w:pPr>
        <w:tabs>
          <w:tab w:val="left" w:pos="540"/>
          <w:tab w:val="left" w:pos="720"/>
          <w:tab w:val="left" w:pos="900"/>
        </w:tabs>
        <w:jc w:val="center"/>
        <w:rPr>
          <w:sz w:val="16"/>
          <w:szCs w:val="16"/>
        </w:rPr>
      </w:pPr>
    </w:p>
    <w:p w:rsidR="00DB62BA" w:rsidRPr="006770FF" w:rsidRDefault="00DB62BA" w:rsidP="00DB62BA">
      <w:pPr>
        <w:tabs>
          <w:tab w:val="left" w:pos="540"/>
          <w:tab w:val="left" w:pos="720"/>
          <w:tab w:val="left" w:pos="900"/>
        </w:tabs>
        <w:jc w:val="center"/>
        <w:rPr>
          <w:b/>
        </w:rPr>
      </w:pPr>
      <w:r w:rsidRPr="006770FF">
        <w:rPr>
          <w:b/>
        </w:rPr>
        <w:t>Nabywca nieruchomości wznawia znaki graniczne na własny koszt.</w:t>
      </w:r>
    </w:p>
    <w:p w:rsidR="00DB62BA" w:rsidRPr="00E13793" w:rsidRDefault="00DB62BA" w:rsidP="00DB62BA">
      <w:pPr>
        <w:tabs>
          <w:tab w:val="left" w:pos="540"/>
          <w:tab w:val="left" w:pos="720"/>
          <w:tab w:val="left" w:pos="900"/>
        </w:tabs>
        <w:jc w:val="center"/>
        <w:rPr>
          <w:sz w:val="16"/>
          <w:szCs w:val="16"/>
        </w:rPr>
      </w:pPr>
    </w:p>
    <w:p w:rsidR="00DB62BA" w:rsidRPr="00450959" w:rsidRDefault="00DB62BA" w:rsidP="00DB62BA">
      <w:pPr>
        <w:jc w:val="center"/>
        <w:rPr>
          <w:color w:val="000000"/>
        </w:rPr>
      </w:pPr>
      <w:r w:rsidRPr="00E640AE">
        <w:t>Szczegółowe informacje odnośnie sprzedaży można uzy</w:t>
      </w:r>
      <w:r>
        <w:t xml:space="preserve">skać w Urzędzie Miasta </w:t>
      </w:r>
      <w:r>
        <w:br/>
        <w:t xml:space="preserve">i Gminy </w:t>
      </w:r>
      <w:r w:rsidRPr="00E640AE">
        <w:t>w Człopie, ul. Strzelecka 2 tel. 067 259 10 69 wewnętrzny 44.</w:t>
      </w:r>
    </w:p>
    <w:p w:rsidR="00DB62BA" w:rsidRDefault="00DB62BA" w:rsidP="00DB62BA">
      <w:pPr>
        <w:rPr>
          <w:b/>
          <w:color w:val="000000"/>
        </w:rPr>
      </w:pPr>
    </w:p>
    <w:p w:rsidR="00DB62BA" w:rsidRDefault="00DB62BA" w:rsidP="00DB62BA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BURMISTRZ</w:t>
      </w:r>
    </w:p>
    <w:p w:rsidR="00DB62BA" w:rsidRDefault="00DB62BA" w:rsidP="00DB62BA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Miasta i Gminy Człopa</w:t>
      </w:r>
    </w:p>
    <w:p w:rsidR="00DB62BA" w:rsidRPr="00D04EF6" w:rsidRDefault="00DB62BA" w:rsidP="00DB62BA">
      <w:pPr>
        <w:ind w:left="6372"/>
        <w:jc w:val="center"/>
        <w:rPr>
          <w:b/>
          <w:color w:val="000000"/>
          <w:sz w:val="16"/>
          <w:szCs w:val="16"/>
        </w:rPr>
      </w:pPr>
    </w:p>
    <w:p w:rsidR="00DB62BA" w:rsidRDefault="00DB62BA" w:rsidP="00DB62BA">
      <w:pPr>
        <w:ind w:left="6372"/>
        <w:jc w:val="center"/>
        <w:rPr>
          <w:b/>
          <w:color w:val="000000"/>
        </w:rPr>
      </w:pPr>
      <w:r>
        <w:rPr>
          <w:b/>
          <w:color w:val="000000"/>
        </w:rPr>
        <w:t>mgr Zdzisław Kmieć</w:t>
      </w:r>
    </w:p>
    <w:p w:rsidR="00DB62BA" w:rsidRDefault="00DB62BA" w:rsidP="00DB62BA">
      <w:pPr>
        <w:rPr>
          <w:b/>
          <w:color w:val="000000"/>
        </w:rPr>
      </w:pPr>
    </w:p>
    <w:p w:rsidR="00DB62BA" w:rsidRPr="00DD5BDE" w:rsidRDefault="00DB62BA" w:rsidP="00DB62BA">
      <w:pPr>
        <w:rPr>
          <w:b/>
          <w:color w:val="000000"/>
        </w:rPr>
      </w:pPr>
      <w:r>
        <w:rPr>
          <w:b/>
          <w:color w:val="000000"/>
        </w:rPr>
        <w:t>Człopa, dn. 28.07.2011 r.</w:t>
      </w:r>
    </w:p>
    <w:p w:rsidR="00DB62BA" w:rsidRDefault="00DB62BA" w:rsidP="00DB62BA"/>
    <w:p w:rsidR="00BD7E1C" w:rsidRPr="00DB62BA" w:rsidRDefault="00BC11F5" w:rsidP="00DB62BA"/>
    <w:sectPr w:rsidR="00BD7E1C" w:rsidRPr="00DB62BA" w:rsidSect="00A77998">
      <w:footerReference w:type="default" r:id="rId6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F5" w:rsidRDefault="00BC11F5" w:rsidP="00220A2A">
      <w:r>
        <w:separator/>
      </w:r>
    </w:p>
  </w:endnote>
  <w:endnote w:type="continuationSeparator" w:id="0">
    <w:p w:rsidR="00BC11F5" w:rsidRDefault="00BC11F5" w:rsidP="0022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FB" w:rsidRDefault="00220A2A">
    <w:pPr>
      <w:pStyle w:val="Stopka"/>
      <w:jc w:val="right"/>
    </w:pPr>
    <w:r>
      <w:fldChar w:fldCharType="begin"/>
    </w:r>
    <w:r w:rsidR="00F739A5">
      <w:instrText xml:space="preserve"> PAGE   \* MERGEFORMAT </w:instrText>
    </w:r>
    <w:r>
      <w:fldChar w:fldCharType="separate"/>
    </w:r>
    <w:r w:rsidR="00DB62BA">
      <w:rPr>
        <w:noProof/>
      </w:rPr>
      <w:t>1</w:t>
    </w:r>
    <w:r>
      <w:fldChar w:fldCharType="end"/>
    </w:r>
  </w:p>
  <w:p w:rsidR="00CA5B91" w:rsidRDefault="00BC11F5" w:rsidP="00F0615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F5" w:rsidRDefault="00BC11F5" w:rsidP="00220A2A">
      <w:r>
        <w:separator/>
      </w:r>
    </w:p>
  </w:footnote>
  <w:footnote w:type="continuationSeparator" w:id="0">
    <w:p w:rsidR="00BC11F5" w:rsidRDefault="00BC11F5" w:rsidP="00220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A5"/>
    <w:rsid w:val="00001D22"/>
    <w:rsid w:val="00220A2A"/>
    <w:rsid w:val="00442B52"/>
    <w:rsid w:val="005E54A0"/>
    <w:rsid w:val="00765CB2"/>
    <w:rsid w:val="00A9348D"/>
    <w:rsid w:val="00B67771"/>
    <w:rsid w:val="00B9014A"/>
    <w:rsid w:val="00BC11F5"/>
    <w:rsid w:val="00D4162C"/>
    <w:rsid w:val="00D64431"/>
    <w:rsid w:val="00DB62BA"/>
    <w:rsid w:val="00EE3332"/>
    <w:rsid w:val="00F739A5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739A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739A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3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3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2B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k.wozniak</dc:creator>
  <cp:keywords/>
  <dc:description/>
  <cp:lastModifiedBy>k.wozniak</cp:lastModifiedBy>
  <cp:revision>3</cp:revision>
  <dcterms:created xsi:type="dcterms:W3CDTF">2011-07-28T10:55:00Z</dcterms:created>
  <dcterms:modified xsi:type="dcterms:W3CDTF">2011-07-28T11:11:00Z</dcterms:modified>
</cp:coreProperties>
</file>